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10F4B" w14:textId="3E72AD28" w:rsidR="003F0DC0" w:rsidRDefault="003F0DC0" w:rsidP="009B1EFE">
      <w:pPr>
        <w:pStyle w:val="Overskrift1"/>
        <w:rPr>
          <w:b/>
          <w:lang w:val="da-DK"/>
        </w:rPr>
      </w:pPr>
      <w:bookmarkStart w:id="0" w:name="_Toc25662811"/>
      <w:r>
        <w:rPr>
          <w:lang w:val="da-DK"/>
        </w:rPr>
        <w:t>Lærer instruks til elevøvelser vedr. minutsug</w:t>
      </w:r>
      <w:bookmarkEnd w:id="0"/>
    </w:p>
    <w:p w14:paraId="5069B9C3" w14:textId="03084CB4" w:rsidR="003F0DC0" w:rsidRDefault="003F0DC0" w:rsidP="003F0DC0">
      <w:pPr>
        <w:rPr>
          <w:lang w:val="da-DK"/>
        </w:rPr>
      </w:pPr>
    </w:p>
    <w:p w14:paraId="70734737" w14:textId="0E4787D2" w:rsidR="003F0DC0" w:rsidRDefault="003F0DC0" w:rsidP="009B1EFE">
      <w:pPr>
        <w:pStyle w:val="Overskrift2"/>
        <w:rPr>
          <w:lang w:val="da-DK"/>
        </w:rPr>
      </w:pPr>
      <w:bookmarkStart w:id="1" w:name="_Toc25662812"/>
      <w:r>
        <w:rPr>
          <w:lang w:val="da-DK"/>
        </w:rPr>
        <w:t>Introduktion</w:t>
      </w:r>
      <w:bookmarkEnd w:id="1"/>
    </w:p>
    <w:p w14:paraId="69323963" w14:textId="46B87645" w:rsidR="003F0DC0" w:rsidRDefault="003F0DC0" w:rsidP="003F0DC0">
      <w:pPr>
        <w:rPr>
          <w:lang w:val="da-DK"/>
        </w:rPr>
      </w:pPr>
      <w:r>
        <w:rPr>
          <w:lang w:val="da-DK"/>
        </w:rPr>
        <w:t xml:space="preserve">Formålet med øvelsen er at introducere eleverne til minutsug som materialeegenskab ved mursten, så de får en erkendelse af betydningen for valg af mørtel og for </w:t>
      </w:r>
      <w:proofErr w:type="spellStart"/>
      <w:r>
        <w:rPr>
          <w:lang w:val="da-DK"/>
        </w:rPr>
        <w:t>opmuringsprocessen</w:t>
      </w:r>
      <w:proofErr w:type="spellEnd"/>
      <w:r>
        <w:rPr>
          <w:lang w:val="da-DK"/>
        </w:rPr>
        <w:t xml:space="preserve">. Eleverne lærer ved selve øvelsen at måle minutsug på forskellige mursten. Denne øvelse kan med fordel kombineres med: </w:t>
      </w:r>
    </w:p>
    <w:p w14:paraId="2EDA571E" w14:textId="1B206126" w:rsidR="003F0DC0" w:rsidRPr="003F0DC0" w:rsidRDefault="003F0DC0" w:rsidP="003F0DC0">
      <w:pPr>
        <w:pStyle w:val="Listeafsnit"/>
        <w:numPr>
          <w:ilvl w:val="0"/>
          <w:numId w:val="6"/>
        </w:numPr>
        <w:rPr>
          <w:lang w:val="da-DK"/>
        </w:rPr>
      </w:pPr>
      <w:r w:rsidRPr="003F0DC0">
        <w:rPr>
          <w:lang w:val="da-DK"/>
        </w:rPr>
        <w:t>Søge på nettet efter producenternes oplysninger om minutsug, samt evt. ringe og spørge om aktuelle værdier</w:t>
      </w:r>
    </w:p>
    <w:p w14:paraId="443BB5C3" w14:textId="3C596E04" w:rsidR="003F0DC0" w:rsidRDefault="003F0DC0" w:rsidP="003F0DC0">
      <w:pPr>
        <w:pStyle w:val="Listeafsnit"/>
        <w:numPr>
          <w:ilvl w:val="0"/>
          <w:numId w:val="6"/>
        </w:numPr>
        <w:rPr>
          <w:lang w:val="da-DK"/>
        </w:rPr>
      </w:pPr>
      <w:r w:rsidRPr="003F0DC0">
        <w:rPr>
          <w:lang w:val="da-DK"/>
        </w:rPr>
        <w:t>Vælge mørtel til en opgave med en given mursten</w:t>
      </w:r>
      <w:r>
        <w:rPr>
          <w:lang w:val="da-DK"/>
        </w:rPr>
        <w:t>, finde mulige alternativer</w:t>
      </w:r>
    </w:p>
    <w:p w14:paraId="4DDE749B" w14:textId="6E62566A" w:rsidR="00D20BAB" w:rsidRPr="00D20BAB" w:rsidRDefault="00D20BAB" w:rsidP="003F0DC0">
      <w:pPr>
        <w:pStyle w:val="Listeafsnit"/>
        <w:numPr>
          <w:ilvl w:val="0"/>
          <w:numId w:val="6"/>
        </w:numPr>
        <w:rPr>
          <w:lang w:val="da-DK"/>
        </w:rPr>
      </w:pPr>
      <w:r w:rsidRPr="00D20BAB">
        <w:rPr>
          <w:lang w:val="da-DK"/>
        </w:rPr>
        <w:t xml:space="preserve">Opgave med </w:t>
      </w:r>
      <w:proofErr w:type="spellStart"/>
      <w:r w:rsidRPr="00D20BAB">
        <w:rPr>
          <w:lang w:val="da-DK"/>
        </w:rPr>
        <w:t>opmuring</w:t>
      </w:r>
      <w:proofErr w:type="spellEnd"/>
      <w:r w:rsidRPr="00D20BAB">
        <w:rPr>
          <w:lang w:val="da-DK"/>
        </w:rPr>
        <w:t xml:space="preserve"> med forskellige kombinationer af mørtel og sten med højt/lavt minutsug</w:t>
      </w:r>
      <w:r>
        <w:rPr>
          <w:lang w:val="da-DK"/>
        </w:rPr>
        <w:t xml:space="preserve">, diskutere hvad det betyder for </w:t>
      </w:r>
      <w:proofErr w:type="spellStart"/>
      <w:r>
        <w:rPr>
          <w:lang w:val="da-DK"/>
        </w:rPr>
        <w:t>opmuring</w:t>
      </w:r>
      <w:proofErr w:type="spellEnd"/>
    </w:p>
    <w:p w14:paraId="14E0DAFD" w14:textId="5A93FEF7" w:rsidR="003F0DC0" w:rsidRDefault="003F0DC0" w:rsidP="003F0DC0">
      <w:pPr>
        <w:rPr>
          <w:lang w:val="da-DK"/>
        </w:rPr>
      </w:pPr>
    </w:p>
    <w:p w14:paraId="11477779" w14:textId="77777777" w:rsidR="0098682E" w:rsidRPr="0098682E" w:rsidRDefault="0098682E" w:rsidP="0098682E">
      <w:pPr>
        <w:rPr>
          <w:lang w:val="da-DK"/>
        </w:rPr>
      </w:pPr>
    </w:p>
    <w:p w14:paraId="01E9ED27" w14:textId="7D9BF0D7" w:rsidR="0098682E" w:rsidRDefault="009B1EFE" w:rsidP="003F0DC0">
      <w:pPr>
        <w:rPr>
          <w:lang w:val="da-DK"/>
        </w:rPr>
      </w:pPr>
      <w:r>
        <w:rPr>
          <w:lang w:val="da-DK"/>
        </w:rPr>
        <w:t xml:space="preserve">Denne instruks omfatter følgende: </w:t>
      </w:r>
    </w:p>
    <w:sdt>
      <w:sdtPr>
        <w:rPr>
          <w:rFonts w:ascii="Times New Roman" w:eastAsia="Times New Roman" w:hAnsi="Times New Roman" w:cs="Times New Roman"/>
          <w:color w:val="auto"/>
          <w:sz w:val="24"/>
          <w:szCs w:val="24"/>
          <w:lang w:val="en-US" w:eastAsia="en-US"/>
        </w:rPr>
        <w:id w:val="705143045"/>
        <w:docPartObj>
          <w:docPartGallery w:val="Table of Contents"/>
          <w:docPartUnique/>
        </w:docPartObj>
      </w:sdtPr>
      <w:sdtEndPr>
        <w:rPr>
          <w:b/>
          <w:bCs/>
        </w:rPr>
      </w:sdtEndPr>
      <w:sdtContent>
        <w:p w14:paraId="0E2806D3" w14:textId="5849746A" w:rsidR="009B1EFE" w:rsidRDefault="009B1EFE">
          <w:pPr>
            <w:pStyle w:val="Overskrift"/>
          </w:pPr>
          <w:r>
            <w:t>Indhold</w:t>
          </w:r>
        </w:p>
        <w:bookmarkStart w:id="2" w:name="_GoBack"/>
        <w:bookmarkEnd w:id="2"/>
        <w:p w14:paraId="0C287579" w14:textId="145E2EB1" w:rsidR="00D35244" w:rsidRDefault="009B1EFE">
          <w:pPr>
            <w:pStyle w:val="Indholdsfortegnelse1"/>
            <w:tabs>
              <w:tab w:val="right" w:leader="dot" w:pos="9016"/>
            </w:tabs>
            <w:rPr>
              <w:rFonts w:asciiTheme="minorHAnsi" w:eastAsiaTheme="minorEastAsia" w:hAnsiTheme="minorHAnsi" w:cstheme="minorBidi"/>
              <w:noProof/>
              <w:sz w:val="22"/>
              <w:szCs w:val="22"/>
              <w:lang w:val="da-DK" w:eastAsia="da-DK"/>
            </w:rPr>
          </w:pPr>
          <w:r>
            <w:fldChar w:fldCharType="begin"/>
          </w:r>
          <w:r>
            <w:instrText xml:space="preserve"> TOC \o "1-3" \h \z \u </w:instrText>
          </w:r>
          <w:r>
            <w:fldChar w:fldCharType="separate"/>
          </w:r>
          <w:hyperlink w:anchor="_Toc25662811" w:history="1">
            <w:r w:rsidR="00D35244" w:rsidRPr="00AC429F">
              <w:rPr>
                <w:rStyle w:val="Hyperlink"/>
                <w:noProof/>
                <w:lang w:val="da-DK"/>
              </w:rPr>
              <w:t>Lærer instruks til elevøvelser vedr. minutsug</w:t>
            </w:r>
            <w:r w:rsidR="00D35244">
              <w:rPr>
                <w:noProof/>
                <w:webHidden/>
              </w:rPr>
              <w:tab/>
            </w:r>
            <w:r w:rsidR="00D35244">
              <w:rPr>
                <w:noProof/>
                <w:webHidden/>
              </w:rPr>
              <w:fldChar w:fldCharType="begin"/>
            </w:r>
            <w:r w:rsidR="00D35244">
              <w:rPr>
                <w:noProof/>
                <w:webHidden/>
              </w:rPr>
              <w:instrText xml:space="preserve"> PAGEREF _Toc25662811 \h </w:instrText>
            </w:r>
            <w:r w:rsidR="00D35244">
              <w:rPr>
                <w:noProof/>
                <w:webHidden/>
              </w:rPr>
            </w:r>
            <w:r w:rsidR="00D35244">
              <w:rPr>
                <w:noProof/>
                <w:webHidden/>
              </w:rPr>
              <w:fldChar w:fldCharType="separate"/>
            </w:r>
            <w:r w:rsidR="00D35244">
              <w:rPr>
                <w:noProof/>
                <w:webHidden/>
              </w:rPr>
              <w:t>1</w:t>
            </w:r>
            <w:r w:rsidR="00D35244">
              <w:rPr>
                <w:noProof/>
                <w:webHidden/>
              </w:rPr>
              <w:fldChar w:fldCharType="end"/>
            </w:r>
          </w:hyperlink>
        </w:p>
        <w:p w14:paraId="072F54A3" w14:textId="6BB77BD6" w:rsidR="00D35244" w:rsidRDefault="00D35244">
          <w:pPr>
            <w:pStyle w:val="Indholdsfortegnelse2"/>
            <w:tabs>
              <w:tab w:val="right" w:leader="dot" w:pos="9016"/>
            </w:tabs>
            <w:rPr>
              <w:rFonts w:asciiTheme="minorHAnsi" w:eastAsiaTheme="minorEastAsia" w:hAnsiTheme="minorHAnsi" w:cstheme="minorBidi"/>
              <w:noProof/>
              <w:sz w:val="22"/>
              <w:szCs w:val="22"/>
              <w:lang w:val="da-DK" w:eastAsia="da-DK"/>
            </w:rPr>
          </w:pPr>
          <w:hyperlink w:anchor="_Toc25662812" w:history="1">
            <w:r w:rsidRPr="00AC429F">
              <w:rPr>
                <w:rStyle w:val="Hyperlink"/>
                <w:noProof/>
                <w:lang w:val="da-DK"/>
              </w:rPr>
              <w:t>Introduktion</w:t>
            </w:r>
            <w:r>
              <w:rPr>
                <w:noProof/>
                <w:webHidden/>
              </w:rPr>
              <w:tab/>
            </w:r>
            <w:r>
              <w:rPr>
                <w:noProof/>
                <w:webHidden/>
              </w:rPr>
              <w:fldChar w:fldCharType="begin"/>
            </w:r>
            <w:r>
              <w:rPr>
                <w:noProof/>
                <w:webHidden/>
              </w:rPr>
              <w:instrText xml:space="preserve"> PAGEREF _Toc25662812 \h </w:instrText>
            </w:r>
            <w:r>
              <w:rPr>
                <w:noProof/>
                <w:webHidden/>
              </w:rPr>
            </w:r>
            <w:r>
              <w:rPr>
                <w:noProof/>
                <w:webHidden/>
              </w:rPr>
              <w:fldChar w:fldCharType="separate"/>
            </w:r>
            <w:r>
              <w:rPr>
                <w:noProof/>
                <w:webHidden/>
              </w:rPr>
              <w:t>1</w:t>
            </w:r>
            <w:r>
              <w:rPr>
                <w:noProof/>
                <w:webHidden/>
              </w:rPr>
              <w:fldChar w:fldCharType="end"/>
            </w:r>
          </w:hyperlink>
        </w:p>
        <w:p w14:paraId="3DCEB51A" w14:textId="428B3183" w:rsidR="00D35244" w:rsidRDefault="00D35244">
          <w:pPr>
            <w:pStyle w:val="Indholdsfortegnelse2"/>
            <w:tabs>
              <w:tab w:val="right" w:leader="dot" w:pos="9016"/>
            </w:tabs>
            <w:rPr>
              <w:rFonts w:asciiTheme="minorHAnsi" w:eastAsiaTheme="minorEastAsia" w:hAnsiTheme="minorHAnsi" w:cstheme="minorBidi"/>
              <w:noProof/>
              <w:sz w:val="22"/>
              <w:szCs w:val="22"/>
              <w:lang w:val="da-DK" w:eastAsia="da-DK"/>
            </w:rPr>
          </w:pPr>
          <w:hyperlink w:anchor="_Toc25662813" w:history="1">
            <w:r w:rsidRPr="00AC429F">
              <w:rPr>
                <w:rStyle w:val="Hyperlink"/>
                <w:noProof/>
                <w:lang w:val="da-DK"/>
              </w:rPr>
              <w:t>Forberedelse af elev øvelse</w:t>
            </w:r>
            <w:r>
              <w:rPr>
                <w:noProof/>
                <w:webHidden/>
              </w:rPr>
              <w:tab/>
            </w:r>
            <w:r>
              <w:rPr>
                <w:noProof/>
                <w:webHidden/>
              </w:rPr>
              <w:fldChar w:fldCharType="begin"/>
            </w:r>
            <w:r>
              <w:rPr>
                <w:noProof/>
                <w:webHidden/>
              </w:rPr>
              <w:instrText xml:space="preserve"> PAGEREF _Toc25662813 \h </w:instrText>
            </w:r>
            <w:r>
              <w:rPr>
                <w:noProof/>
                <w:webHidden/>
              </w:rPr>
            </w:r>
            <w:r>
              <w:rPr>
                <w:noProof/>
                <w:webHidden/>
              </w:rPr>
              <w:fldChar w:fldCharType="separate"/>
            </w:r>
            <w:r>
              <w:rPr>
                <w:noProof/>
                <w:webHidden/>
              </w:rPr>
              <w:t>2</w:t>
            </w:r>
            <w:r>
              <w:rPr>
                <w:noProof/>
                <w:webHidden/>
              </w:rPr>
              <w:fldChar w:fldCharType="end"/>
            </w:r>
          </w:hyperlink>
        </w:p>
        <w:p w14:paraId="3E066FA7" w14:textId="4E774D33" w:rsidR="00D35244" w:rsidRDefault="00D35244">
          <w:pPr>
            <w:pStyle w:val="Indholdsfortegnelse1"/>
            <w:tabs>
              <w:tab w:val="right" w:leader="dot" w:pos="9016"/>
            </w:tabs>
            <w:rPr>
              <w:rFonts w:asciiTheme="minorHAnsi" w:eastAsiaTheme="minorEastAsia" w:hAnsiTheme="minorHAnsi" w:cstheme="minorBidi"/>
              <w:noProof/>
              <w:sz w:val="22"/>
              <w:szCs w:val="22"/>
              <w:lang w:val="da-DK" w:eastAsia="da-DK"/>
            </w:rPr>
          </w:pPr>
          <w:hyperlink w:anchor="_Toc25662814" w:history="1">
            <w:r w:rsidRPr="00AC429F">
              <w:rPr>
                <w:rStyle w:val="Hyperlink"/>
                <w:noProof/>
                <w:lang w:val="da-DK"/>
              </w:rPr>
              <w:t>Baggrund og forståelse af emnet</w:t>
            </w:r>
            <w:r>
              <w:rPr>
                <w:noProof/>
                <w:webHidden/>
              </w:rPr>
              <w:tab/>
            </w:r>
            <w:r>
              <w:rPr>
                <w:noProof/>
                <w:webHidden/>
              </w:rPr>
              <w:fldChar w:fldCharType="begin"/>
            </w:r>
            <w:r>
              <w:rPr>
                <w:noProof/>
                <w:webHidden/>
              </w:rPr>
              <w:instrText xml:space="preserve"> PAGEREF _Toc25662814 \h </w:instrText>
            </w:r>
            <w:r>
              <w:rPr>
                <w:noProof/>
                <w:webHidden/>
              </w:rPr>
            </w:r>
            <w:r>
              <w:rPr>
                <w:noProof/>
                <w:webHidden/>
              </w:rPr>
              <w:fldChar w:fldCharType="separate"/>
            </w:r>
            <w:r>
              <w:rPr>
                <w:noProof/>
                <w:webHidden/>
              </w:rPr>
              <w:t>3</w:t>
            </w:r>
            <w:r>
              <w:rPr>
                <w:noProof/>
                <w:webHidden/>
              </w:rPr>
              <w:fldChar w:fldCharType="end"/>
            </w:r>
          </w:hyperlink>
        </w:p>
        <w:p w14:paraId="17F61EE8" w14:textId="6B15B05C" w:rsidR="00D35244" w:rsidRDefault="00D35244">
          <w:pPr>
            <w:pStyle w:val="Indholdsfortegnelse2"/>
            <w:tabs>
              <w:tab w:val="right" w:leader="dot" w:pos="9016"/>
            </w:tabs>
            <w:rPr>
              <w:rFonts w:asciiTheme="minorHAnsi" w:eastAsiaTheme="minorEastAsia" w:hAnsiTheme="minorHAnsi" w:cstheme="minorBidi"/>
              <w:noProof/>
              <w:sz w:val="22"/>
              <w:szCs w:val="22"/>
              <w:lang w:val="da-DK" w:eastAsia="da-DK"/>
            </w:rPr>
          </w:pPr>
          <w:hyperlink w:anchor="_Toc25662815" w:history="1">
            <w:r w:rsidRPr="00AC429F">
              <w:rPr>
                <w:rStyle w:val="Hyperlink"/>
                <w:noProof/>
                <w:lang w:val="da-DK"/>
              </w:rPr>
              <w:t>Hvad er minutsug. Definition</w:t>
            </w:r>
            <w:r>
              <w:rPr>
                <w:noProof/>
                <w:webHidden/>
              </w:rPr>
              <w:tab/>
            </w:r>
            <w:r>
              <w:rPr>
                <w:noProof/>
                <w:webHidden/>
              </w:rPr>
              <w:fldChar w:fldCharType="begin"/>
            </w:r>
            <w:r>
              <w:rPr>
                <w:noProof/>
                <w:webHidden/>
              </w:rPr>
              <w:instrText xml:space="preserve"> PAGEREF _Toc25662815 \h </w:instrText>
            </w:r>
            <w:r>
              <w:rPr>
                <w:noProof/>
                <w:webHidden/>
              </w:rPr>
            </w:r>
            <w:r>
              <w:rPr>
                <w:noProof/>
                <w:webHidden/>
              </w:rPr>
              <w:fldChar w:fldCharType="separate"/>
            </w:r>
            <w:r>
              <w:rPr>
                <w:noProof/>
                <w:webHidden/>
              </w:rPr>
              <w:t>3</w:t>
            </w:r>
            <w:r>
              <w:rPr>
                <w:noProof/>
                <w:webHidden/>
              </w:rPr>
              <w:fldChar w:fldCharType="end"/>
            </w:r>
          </w:hyperlink>
        </w:p>
        <w:p w14:paraId="580C5776" w14:textId="3BD2828C" w:rsidR="00D35244" w:rsidRDefault="00D35244">
          <w:pPr>
            <w:pStyle w:val="Indholdsfortegnelse2"/>
            <w:tabs>
              <w:tab w:val="right" w:leader="dot" w:pos="9016"/>
            </w:tabs>
            <w:rPr>
              <w:rFonts w:asciiTheme="minorHAnsi" w:eastAsiaTheme="minorEastAsia" w:hAnsiTheme="minorHAnsi" w:cstheme="minorBidi"/>
              <w:noProof/>
              <w:sz w:val="22"/>
              <w:szCs w:val="22"/>
              <w:lang w:val="da-DK" w:eastAsia="da-DK"/>
            </w:rPr>
          </w:pPr>
          <w:hyperlink w:anchor="_Toc25662816" w:history="1">
            <w:r w:rsidRPr="00AC429F">
              <w:rPr>
                <w:rStyle w:val="Hyperlink"/>
                <w:noProof/>
                <w:lang w:val="da-DK"/>
              </w:rPr>
              <w:t>Minutsugets betydning for opmuring og valg af mørtelvalg</w:t>
            </w:r>
            <w:r>
              <w:rPr>
                <w:noProof/>
                <w:webHidden/>
              </w:rPr>
              <w:tab/>
            </w:r>
            <w:r>
              <w:rPr>
                <w:noProof/>
                <w:webHidden/>
              </w:rPr>
              <w:fldChar w:fldCharType="begin"/>
            </w:r>
            <w:r>
              <w:rPr>
                <w:noProof/>
                <w:webHidden/>
              </w:rPr>
              <w:instrText xml:space="preserve"> PAGEREF _Toc25662816 \h </w:instrText>
            </w:r>
            <w:r>
              <w:rPr>
                <w:noProof/>
                <w:webHidden/>
              </w:rPr>
            </w:r>
            <w:r>
              <w:rPr>
                <w:noProof/>
                <w:webHidden/>
              </w:rPr>
              <w:fldChar w:fldCharType="separate"/>
            </w:r>
            <w:r>
              <w:rPr>
                <w:noProof/>
                <w:webHidden/>
              </w:rPr>
              <w:t>3</w:t>
            </w:r>
            <w:r>
              <w:rPr>
                <w:noProof/>
                <w:webHidden/>
              </w:rPr>
              <w:fldChar w:fldCharType="end"/>
            </w:r>
          </w:hyperlink>
        </w:p>
        <w:p w14:paraId="6C843802" w14:textId="40BC37AA" w:rsidR="00D35244" w:rsidRDefault="00D35244">
          <w:pPr>
            <w:pStyle w:val="Indholdsfortegnelse2"/>
            <w:tabs>
              <w:tab w:val="right" w:leader="dot" w:pos="9016"/>
            </w:tabs>
            <w:rPr>
              <w:rFonts w:asciiTheme="minorHAnsi" w:eastAsiaTheme="minorEastAsia" w:hAnsiTheme="minorHAnsi" w:cstheme="minorBidi"/>
              <w:noProof/>
              <w:sz w:val="22"/>
              <w:szCs w:val="22"/>
              <w:lang w:val="da-DK" w:eastAsia="da-DK"/>
            </w:rPr>
          </w:pPr>
          <w:hyperlink w:anchor="_Toc25662817" w:history="1">
            <w:r w:rsidRPr="00AC429F">
              <w:rPr>
                <w:rStyle w:val="Hyperlink"/>
                <w:noProof/>
                <w:lang w:val="da-DK"/>
              </w:rPr>
              <w:t>Kildemateriale – standarder vedr. minutsug</w:t>
            </w:r>
            <w:r>
              <w:rPr>
                <w:noProof/>
                <w:webHidden/>
              </w:rPr>
              <w:tab/>
            </w:r>
            <w:r>
              <w:rPr>
                <w:noProof/>
                <w:webHidden/>
              </w:rPr>
              <w:fldChar w:fldCharType="begin"/>
            </w:r>
            <w:r>
              <w:rPr>
                <w:noProof/>
                <w:webHidden/>
              </w:rPr>
              <w:instrText xml:space="preserve"> PAGEREF _Toc25662817 \h </w:instrText>
            </w:r>
            <w:r>
              <w:rPr>
                <w:noProof/>
                <w:webHidden/>
              </w:rPr>
            </w:r>
            <w:r>
              <w:rPr>
                <w:noProof/>
                <w:webHidden/>
              </w:rPr>
              <w:fldChar w:fldCharType="separate"/>
            </w:r>
            <w:r>
              <w:rPr>
                <w:noProof/>
                <w:webHidden/>
              </w:rPr>
              <w:t>4</w:t>
            </w:r>
            <w:r>
              <w:rPr>
                <w:noProof/>
                <w:webHidden/>
              </w:rPr>
              <w:fldChar w:fldCharType="end"/>
            </w:r>
          </w:hyperlink>
        </w:p>
        <w:p w14:paraId="2765A561" w14:textId="61BB732C" w:rsidR="00D35244" w:rsidRDefault="00D35244">
          <w:pPr>
            <w:pStyle w:val="Indholdsfortegnelse1"/>
            <w:tabs>
              <w:tab w:val="right" w:leader="dot" w:pos="9016"/>
            </w:tabs>
            <w:rPr>
              <w:rFonts w:asciiTheme="minorHAnsi" w:eastAsiaTheme="minorEastAsia" w:hAnsiTheme="minorHAnsi" w:cstheme="minorBidi"/>
              <w:noProof/>
              <w:sz w:val="22"/>
              <w:szCs w:val="22"/>
              <w:lang w:val="da-DK" w:eastAsia="da-DK"/>
            </w:rPr>
          </w:pPr>
          <w:hyperlink w:anchor="_Toc25662818" w:history="1">
            <w:r w:rsidRPr="00AC429F">
              <w:rPr>
                <w:rStyle w:val="Hyperlink"/>
                <w:noProof/>
                <w:lang w:val="da-DK"/>
              </w:rPr>
              <w:t>Supplerende elevøvelser (inspiration)</w:t>
            </w:r>
            <w:r>
              <w:rPr>
                <w:noProof/>
                <w:webHidden/>
              </w:rPr>
              <w:tab/>
            </w:r>
            <w:r>
              <w:rPr>
                <w:noProof/>
                <w:webHidden/>
              </w:rPr>
              <w:fldChar w:fldCharType="begin"/>
            </w:r>
            <w:r>
              <w:rPr>
                <w:noProof/>
                <w:webHidden/>
              </w:rPr>
              <w:instrText xml:space="preserve"> PAGEREF _Toc25662818 \h </w:instrText>
            </w:r>
            <w:r>
              <w:rPr>
                <w:noProof/>
                <w:webHidden/>
              </w:rPr>
            </w:r>
            <w:r>
              <w:rPr>
                <w:noProof/>
                <w:webHidden/>
              </w:rPr>
              <w:fldChar w:fldCharType="separate"/>
            </w:r>
            <w:r>
              <w:rPr>
                <w:noProof/>
                <w:webHidden/>
              </w:rPr>
              <w:t>4</w:t>
            </w:r>
            <w:r>
              <w:rPr>
                <w:noProof/>
                <w:webHidden/>
              </w:rPr>
              <w:fldChar w:fldCharType="end"/>
            </w:r>
          </w:hyperlink>
        </w:p>
        <w:p w14:paraId="01864F70" w14:textId="0810807A" w:rsidR="00D35244" w:rsidRDefault="00D35244">
          <w:pPr>
            <w:pStyle w:val="Indholdsfortegnelse2"/>
            <w:tabs>
              <w:tab w:val="right" w:leader="dot" w:pos="9016"/>
            </w:tabs>
            <w:rPr>
              <w:rFonts w:asciiTheme="minorHAnsi" w:eastAsiaTheme="minorEastAsia" w:hAnsiTheme="minorHAnsi" w:cstheme="minorBidi"/>
              <w:noProof/>
              <w:sz w:val="22"/>
              <w:szCs w:val="22"/>
              <w:lang w:val="da-DK" w:eastAsia="da-DK"/>
            </w:rPr>
          </w:pPr>
          <w:hyperlink w:anchor="_Toc25662819" w:history="1">
            <w:r w:rsidRPr="00AC429F">
              <w:rPr>
                <w:rStyle w:val="Hyperlink"/>
                <w:noProof/>
                <w:lang w:val="da-DK"/>
              </w:rPr>
              <w:t>Indhentning af oplysninger om minutsug</w:t>
            </w:r>
            <w:r>
              <w:rPr>
                <w:noProof/>
                <w:webHidden/>
              </w:rPr>
              <w:tab/>
            </w:r>
            <w:r>
              <w:rPr>
                <w:noProof/>
                <w:webHidden/>
              </w:rPr>
              <w:fldChar w:fldCharType="begin"/>
            </w:r>
            <w:r>
              <w:rPr>
                <w:noProof/>
                <w:webHidden/>
              </w:rPr>
              <w:instrText xml:space="preserve"> PAGEREF _Toc25662819 \h </w:instrText>
            </w:r>
            <w:r>
              <w:rPr>
                <w:noProof/>
                <w:webHidden/>
              </w:rPr>
            </w:r>
            <w:r>
              <w:rPr>
                <w:noProof/>
                <w:webHidden/>
              </w:rPr>
              <w:fldChar w:fldCharType="separate"/>
            </w:r>
            <w:r>
              <w:rPr>
                <w:noProof/>
                <w:webHidden/>
              </w:rPr>
              <w:t>4</w:t>
            </w:r>
            <w:r>
              <w:rPr>
                <w:noProof/>
                <w:webHidden/>
              </w:rPr>
              <w:fldChar w:fldCharType="end"/>
            </w:r>
          </w:hyperlink>
        </w:p>
        <w:p w14:paraId="18A21CF5" w14:textId="0E2E172C" w:rsidR="00D35244" w:rsidRDefault="00D35244">
          <w:pPr>
            <w:pStyle w:val="Indholdsfortegnelse2"/>
            <w:tabs>
              <w:tab w:val="right" w:leader="dot" w:pos="9016"/>
            </w:tabs>
            <w:rPr>
              <w:rFonts w:asciiTheme="minorHAnsi" w:eastAsiaTheme="minorEastAsia" w:hAnsiTheme="minorHAnsi" w:cstheme="minorBidi"/>
              <w:noProof/>
              <w:sz w:val="22"/>
              <w:szCs w:val="22"/>
              <w:lang w:val="da-DK" w:eastAsia="da-DK"/>
            </w:rPr>
          </w:pPr>
          <w:hyperlink w:anchor="_Toc25662820" w:history="1">
            <w:r w:rsidRPr="00AC429F">
              <w:rPr>
                <w:rStyle w:val="Hyperlink"/>
                <w:noProof/>
                <w:lang w:val="da-DK"/>
              </w:rPr>
              <w:t>Vælge mørtel ud fra minutsug</w:t>
            </w:r>
            <w:r>
              <w:rPr>
                <w:noProof/>
                <w:webHidden/>
              </w:rPr>
              <w:tab/>
            </w:r>
            <w:r>
              <w:rPr>
                <w:noProof/>
                <w:webHidden/>
              </w:rPr>
              <w:fldChar w:fldCharType="begin"/>
            </w:r>
            <w:r>
              <w:rPr>
                <w:noProof/>
                <w:webHidden/>
              </w:rPr>
              <w:instrText xml:space="preserve"> PAGEREF _Toc25662820 \h </w:instrText>
            </w:r>
            <w:r>
              <w:rPr>
                <w:noProof/>
                <w:webHidden/>
              </w:rPr>
            </w:r>
            <w:r>
              <w:rPr>
                <w:noProof/>
                <w:webHidden/>
              </w:rPr>
              <w:fldChar w:fldCharType="separate"/>
            </w:r>
            <w:r>
              <w:rPr>
                <w:noProof/>
                <w:webHidden/>
              </w:rPr>
              <w:t>4</w:t>
            </w:r>
            <w:r>
              <w:rPr>
                <w:noProof/>
                <w:webHidden/>
              </w:rPr>
              <w:fldChar w:fldCharType="end"/>
            </w:r>
          </w:hyperlink>
        </w:p>
        <w:p w14:paraId="1E3DAF5C" w14:textId="1A4D15B9" w:rsidR="00D35244" w:rsidRDefault="00D35244">
          <w:pPr>
            <w:pStyle w:val="Indholdsfortegnelse2"/>
            <w:tabs>
              <w:tab w:val="right" w:leader="dot" w:pos="9016"/>
            </w:tabs>
            <w:rPr>
              <w:rFonts w:asciiTheme="minorHAnsi" w:eastAsiaTheme="minorEastAsia" w:hAnsiTheme="minorHAnsi" w:cstheme="minorBidi"/>
              <w:noProof/>
              <w:sz w:val="22"/>
              <w:szCs w:val="22"/>
              <w:lang w:val="da-DK" w:eastAsia="da-DK"/>
            </w:rPr>
          </w:pPr>
          <w:hyperlink w:anchor="_Toc25662821" w:history="1">
            <w:r w:rsidRPr="00AC429F">
              <w:rPr>
                <w:rStyle w:val="Hyperlink"/>
                <w:noProof/>
                <w:lang w:val="da-DK"/>
              </w:rPr>
              <w:t>Opmuring med sten med højt/lavt minutsug, evt. med forskellige mørtler</w:t>
            </w:r>
            <w:r>
              <w:rPr>
                <w:noProof/>
                <w:webHidden/>
              </w:rPr>
              <w:tab/>
            </w:r>
            <w:r>
              <w:rPr>
                <w:noProof/>
                <w:webHidden/>
              </w:rPr>
              <w:fldChar w:fldCharType="begin"/>
            </w:r>
            <w:r>
              <w:rPr>
                <w:noProof/>
                <w:webHidden/>
              </w:rPr>
              <w:instrText xml:space="preserve"> PAGEREF _Toc25662821 \h </w:instrText>
            </w:r>
            <w:r>
              <w:rPr>
                <w:noProof/>
                <w:webHidden/>
              </w:rPr>
            </w:r>
            <w:r>
              <w:rPr>
                <w:noProof/>
                <w:webHidden/>
              </w:rPr>
              <w:fldChar w:fldCharType="separate"/>
            </w:r>
            <w:r>
              <w:rPr>
                <w:noProof/>
                <w:webHidden/>
              </w:rPr>
              <w:t>5</w:t>
            </w:r>
            <w:r>
              <w:rPr>
                <w:noProof/>
                <w:webHidden/>
              </w:rPr>
              <w:fldChar w:fldCharType="end"/>
            </w:r>
          </w:hyperlink>
        </w:p>
        <w:p w14:paraId="3F7D1EEC" w14:textId="0CEA1DE3" w:rsidR="00D35244" w:rsidRDefault="00D35244">
          <w:pPr>
            <w:pStyle w:val="Indholdsfortegnelse2"/>
            <w:tabs>
              <w:tab w:val="right" w:leader="dot" w:pos="9016"/>
            </w:tabs>
            <w:rPr>
              <w:rFonts w:asciiTheme="minorHAnsi" w:eastAsiaTheme="minorEastAsia" w:hAnsiTheme="minorHAnsi" w:cstheme="minorBidi"/>
              <w:noProof/>
              <w:sz w:val="22"/>
              <w:szCs w:val="22"/>
              <w:lang w:val="da-DK" w:eastAsia="da-DK"/>
            </w:rPr>
          </w:pPr>
          <w:hyperlink w:anchor="_Toc25662822" w:history="1">
            <w:r w:rsidRPr="00AC429F">
              <w:rPr>
                <w:rStyle w:val="Hyperlink"/>
                <w:noProof/>
                <w:lang w:val="da-DK"/>
              </w:rPr>
              <w:t>Quiz om minutsug</w:t>
            </w:r>
            <w:r>
              <w:rPr>
                <w:noProof/>
                <w:webHidden/>
              </w:rPr>
              <w:tab/>
            </w:r>
            <w:r>
              <w:rPr>
                <w:noProof/>
                <w:webHidden/>
              </w:rPr>
              <w:fldChar w:fldCharType="begin"/>
            </w:r>
            <w:r>
              <w:rPr>
                <w:noProof/>
                <w:webHidden/>
              </w:rPr>
              <w:instrText xml:space="preserve"> PAGEREF _Toc25662822 \h </w:instrText>
            </w:r>
            <w:r>
              <w:rPr>
                <w:noProof/>
                <w:webHidden/>
              </w:rPr>
            </w:r>
            <w:r>
              <w:rPr>
                <w:noProof/>
                <w:webHidden/>
              </w:rPr>
              <w:fldChar w:fldCharType="separate"/>
            </w:r>
            <w:r>
              <w:rPr>
                <w:noProof/>
                <w:webHidden/>
              </w:rPr>
              <w:t>5</w:t>
            </w:r>
            <w:r>
              <w:rPr>
                <w:noProof/>
                <w:webHidden/>
              </w:rPr>
              <w:fldChar w:fldCharType="end"/>
            </w:r>
          </w:hyperlink>
        </w:p>
        <w:p w14:paraId="3E18124C" w14:textId="003BA82E" w:rsidR="00D35244" w:rsidRDefault="00D35244">
          <w:pPr>
            <w:pStyle w:val="Indholdsfortegnelse1"/>
            <w:tabs>
              <w:tab w:val="right" w:leader="dot" w:pos="9016"/>
            </w:tabs>
            <w:rPr>
              <w:rFonts w:asciiTheme="minorHAnsi" w:eastAsiaTheme="minorEastAsia" w:hAnsiTheme="minorHAnsi" w:cstheme="minorBidi"/>
              <w:noProof/>
              <w:sz w:val="22"/>
              <w:szCs w:val="22"/>
              <w:lang w:val="da-DK" w:eastAsia="da-DK"/>
            </w:rPr>
          </w:pPr>
          <w:hyperlink w:anchor="_Toc25662823" w:history="1">
            <w:r w:rsidRPr="00AC429F">
              <w:rPr>
                <w:rStyle w:val="Hyperlink"/>
                <w:noProof/>
                <w:lang w:val="da-DK"/>
              </w:rPr>
              <w:t>Bilag til lærerinstruks</w:t>
            </w:r>
            <w:r>
              <w:rPr>
                <w:noProof/>
                <w:webHidden/>
              </w:rPr>
              <w:tab/>
            </w:r>
            <w:r>
              <w:rPr>
                <w:noProof/>
                <w:webHidden/>
              </w:rPr>
              <w:fldChar w:fldCharType="begin"/>
            </w:r>
            <w:r>
              <w:rPr>
                <w:noProof/>
                <w:webHidden/>
              </w:rPr>
              <w:instrText xml:space="preserve"> PAGEREF _Toc25662823 \h </w:instrText>
            </w:r>
            <w:r>
              <w:rPr>
                <w:noProof/>
                <w:webHidden/>
              </w:rPr>
            </w:r>
            <w:r>
              <w:rPr>
                <w:noProof/>
                <w:webHidden/>
              </w:rPr>
              <w:fldChar w:fldCharType="separate"/>
            </w:r>
            <w:r>
              <w:rPr>
                <w:noProof/>
                <w:webHidden/>
              </w:rPr>
              <w:t>5</w:t>
            </w:r>
            <w:r>
              <w:rPr>
                <w:noProof/>
                <w:webHidden/>
              </w:rPr>
              <w:fldChar w:fldCharType="end"/>
            </w:r>
          </w:hyperlink>
        </w:p>
        <w:p w14:paraId="3C82C593" w14:textId="0A9ADEC4" w:rsidR="00D35244" w:rsidRDefault="00D35244">
          <w:pPr>
            <w:pStyle w:val="Indholdsfortegnelse2"/>
            <w:tabs>
              <w:tab w:val="right" w:leader="dot" w:pos="9016"/>
            </w:tabs>
            <w:rPr>
              <w:rFonts w:asciiTheme="minorHAnsi" w:eastAsiaTheme="minorEastAsia" w:hAnsiTheme="minorHAnsi" w:cstheme="minorBidi"/>
              <w:noProof/>
              <w:sz w:val="22"/>
              <w:szCs w:val="22"/>
              <w:lang w:val="da-DK" w:eastAsia="da-DK"/>
            </w:rPr>
          </w:pPr>
          <w:hyperlink w:anchor="_Toc25662824" w:history="1">
            <w:r w:rsidRPr="00AC429F">
              <w:rPr>
                <w:rStyle w:val="Hyperlink"/>
                <w:noProof/>
                <w:lang w:val="da-DK"/>
              </w:rPr>
              <w:t>Instruks til øvelse: mål og beregn minutsug.</w:t>
            </w:r>
            <w:r>
              <w:rPr>
                <w:noProof/>
                <w:webHidden/>
              </w:rPr>
              <w:tab/>
            </w:r>
            <w:r>
              <w:rPr>
                <w:noProof/>
                <w:webHidden/>
              </w:rPr>
              <w:fldChar w:fldCharType="begin"/>
            </w:r>
            <w:r>
              <w:rPr>
                <w:noProof/>
                <w:webHidden/>
              </w:rPr>
              <w:instrText xml:space="preserve"> PAGEREF _Toc25662824 \h </w:instrText>
            </w:r>
            <w:r>
              <w:rPr>
                <w:noProof/>
                <w:webHidden/>
              </w:rPr>
            </w:r>
            <w:r>
              <w:rPr>
                <w:noProof/>
                <w:webHidden/>
              </w:rPr>
              <w:fldChar w:fldCharType="separate"/>
            </w:r>
            <w:r>
              <w:rPr>
                <w:noProof/>
                <w:webHidden/>
              </w:rPr>
              <w:t>6</w:t>
            </w:r>
            <w:r>
              <w:rPr>
                <w:noProof/>
                <w:webHidden/>
              </w:rPr>
              <w:fldChar w:fldCharType="end"/>
            </w:r>
          </w:hyperlink>
        </w:p>
        <w:p w14:paraId="7FE27BAE" w14:textId="0B6DD5E6" w:rsidR="00D35244" w:rsidRDefault="00D35244">
          <w:pPr>
            <w:pStyle w:val="Indholdsfortegnelse2"/>
            <w:tabs>
              <w:tab w:val="right" w:leader="dot" w:pos="9016"/>
            </w:tabs>
            <w:rPr>
              <w:rFonts w:asciiTheme="minorHAnsi" w:eastAsiaTheme="minorEastAsia" w:hAnsiTheme="minorHAnsi" w:cstheme="minorBidi"/>
              <w:noProof/>
              <w:sz w:val="22"/>
              <w:szCs w:val="22"/>
              <w:lang w:val="da-DK" w:eastAsia="da-DK"/>
            </w:rPr>
          </w:pPr>
          <w:hyperlink w:anchor="_Toc25662825" w:history="1">
            <w:r w:rsidRPr="00AC429F">
              <w:rPr>
                <w:rStyle w:val="Hyperlink"/>
                <w:noProof/>
                <w:lang w:val="da-DK"/>
              </w:rPr>
              <w:t>Skema Minutsug</w:t>
            </w:r>
            <w:r>
              <w:rPr>
                <w:noProof/>
                <w:webHidden/>
              </w:rPr>
              <w:tab/>
            </w:r>
            <w:r>
              <w:rPr>
                <w:noProof/>
                <w:webHidden/>
              </w:rPr>
              <w:fldChar w:fldCharType="begin"/>
            </w:r>
            <w:r>
              <w:rPr>
                <w:noProof/>
                <w:webHidden/>
              </w:rPr>
              <w:instrText xml:space="preserve"> PAGEREF _Toc25662825 \h </w:instrText>
            </w:r>
            <w:r>
              <w:rPr>
                <w:noProof/>
                <w:webHidden/>
              </w:rPr>
            </w:r>
            <w:r>
              <w:rPr>
                <w:noProof/>
                <w:webHidden/>
              </w:rPr>
              <w:fldChar w:fldCharType="separate"/>
            </w:r>
            <w:r>
              <w:rPr>
                <w:noProof/>
                <w:webHidden/>
              </w:rPr>
              <w:t>7</w:t>
            </w:r>
            <w:r>
              <w:rPr>
                <w:noProof/>
                <w:webHidden/>
              </w:rPr>
              <w:fldChar w:fldCharType="end"/>
            </w:r>
          </w:hyperlink>
        </w:p>
        <w:p w14:paraId="309A7CC2" w14:textId="76E00B8F" w:rsidR="009B1EFE" w:rsidRDefault="009B1EFE">
          <w:r>
            <w:rPr>
              <w:b/>
              <w:bCs/>
            </w:rPr>
            <w:fldChar w:fldCharType="end"/>
          </w:r>
        </w:p>
      </w:sdtContent>
    </w:sdt>
    <w:p w14:paraId="62735486" w14:textId="77777777" w:rsidR="009B1EFE" w:rsidRDefault="009B1EFE" w:rsidP="003F0DC0">
      <w:pPr>
        <w:rPr>
          <w:lang w:val="da-DK"/>
        </w:rPr>
      </w:pPr>
    </w:p>
    <w:p w14:paraId="11108071" w14:textId="77777777" w:rsidR="00D20BAB" w:rsidRDefault="00D20BAB">
      <w:pPr>
        <w:spacing w:after="160" w:line="259" w:lineRule="auto"/>
        <w:rPr>
          <w:rFonts w:asciiTheme="majorHAnsi" w:eastAsiaTheme="majorEastAsia" w:hAnsiTheme="majorHAnsi" w:cstheme="majorBidi"/>
          <w:color w:val="2F5496" w:themeColor="accent1" w:themeShade="BF"/>
          <w:sz w:val="26"/>
          <w:szCs w:val="26"/>
          <w:lang w:val="da-DK"/>
        </w:rPr>
      </w:pPr>
      <w:r>
        <w:rPr>
          <w:lang w:val="da-DK"/>
        </w:rPr>
        <w:br w:type="page"/>
      </w:r>
    </w:p>
    <w:p w14:paraId="4FFAFB83" w14:textId="7F3E38A8" w:rsidR="0098682E" w:rsidRPr="0098682E" w:rsidRDefault="009B1EFE" w:rsidP="009B1EFE">
      <w:pPr>
        <w:pStyle w:val="Overskrift2"/>
        <w:rPr>
          <w:lang w:val="da-DK"/>
        </w:rPr>
      </w:pPr>
      <w:bookmarkStart w:id="3" w:name="_Toc25662813"/>
      <w:r>
        <w:rPr>
          <w:lang w:val="da-DK"/>
        </w:rPr>
        <w:lastRenderedPageBreak/>
        <w:t>Forberedelse af elev øvelse</w:t>
      </w:r>
      <w:bookmarkEnd w:id="3"/>
    </w:p>
    <w:p w14:paraId="054B9C4B" w14:textId="77777777" w:rsidR="0082788E" w:rsidRDefault="0082788E">
      <w:pPr>
        <w:spacing w:after="160" w:line="259" w:lineRule="auto"/>
        <w:rPr>
          <w:lang w:val="da-DK"/>
        </w:rPr>
      </w:pPr>
    </w:p>
    <w:p w14:paraId="32979976" w14:textId="46C16BA6" w:rsidR="009B1EFE" w:rsidRDefault="009B1EFE">
      <w:pPr>
        <w:spacing w:after="160" w:line="259" w:lineRule="auto"/>
        <w:rPr>
          <w:lang w:val="da-DK"/>
        </w:rPr>
      </w:pPr>
      <w:r>
        <w:rPr>
          <w:lang w:val="da-DK"/>
        </w:rPr>
        <w:t>Der skal fremskaffes:</w:t>
      </w:r>
    </w:p>
    <w:p w14:paraId="14796FD3" w14:textId="77777777" w:rsidR="009B1EFE" w:rsidRPr="009B1EFE" w:rsidRDefault="009B1EFE">
      <w:pPr>
        <w:spacing w:after="160" w:line="259" w:lineRule="auto"/>
        <w:rPr>
          <w:b/>
          <w:bCs/>
          <w:lang w:val="da-DK"/>
        </w:rPr>
      </w:pPr>
      <w:r w:rsidRPr="009B1EFE">
        <w:rPr>
          <w:b/>
          <w:bCs/>
          <w:lang w:val="da-DK"/>
        </w:rPr>
        <w:t>Materialer</w:t>
      </w:r>
    </w:p>
    <w:p w14:paraId="5DB0AC17" w14:textId="77777777" w:rsidR="009B1EFE" w:rsidRPr="009B1EFE" w:rsidRDefault="009B1EFE" w:rsidP="009B1EFE">
      <w:pPr>
        <w:pStyle w:val="Listeafsnit"/>
        <w:numPr>
          <w:ilvl w:val="0"/>
          <w:numId w:val="9"/>
        </w:numPr>
        <w:spacing w:after="160" w:line="259" w:lineRule="auto"/>
        <w:rPr>
          <w:lang w:val="da-DK"/>
        </w:rPr>
      </w:pPr>
      <w:r w:rsidRPr="009B1EFE">
        <w:rPr>
          <w:lang w:val="da-DK"/>
        </w:rPr>
        <w:t>Mindst 2 forskellige typer af mursten, helst med tydeligt forskellige minutsug (se Indhentning af oplysninger om minutsug)</w:t>
      </w:r>
    </w:p>
    <w:p w14:paraId="08E977F3" w14:textId="77777777" w:rsidR="009B1EFE" w:rsidRPr="009B1EFE" w:rsidRDefault="009B1EFE" w:rsidP="009B1EFE">
      <w:pPr>
        <w:pStyle w:val="Listeafsnit"/>
        <w:numPr>
          <w:ilvl w:val="0"/>
          <w:numId w:val="9"/>
        </w:numPr>
        <w:spacing w:after="160" w:line="259" w:lineRule="auto"/>
        <w:rPr>
          <w:lang w:val="da-DK"/>
        </w:rPr>
      </w:pPr>
      <w:r w:rsidRPr="009B1EFE">
        <w:rPr>
          <w:lang w:val="da-DK"/>
        </w:rPr>
        <w:t>Til selve målingen anskaffes 3-6 sten af hver type pr. hold</w:t>
      </w:r>
    </w:p>
    <w:p w14:paraId="2FAE34C1" w14:textId="77777777" w:rsidR="009B1EFE" w:rsidRPr="009B1EFE" w:rsidRDefault="009B1EFE" w:rsidP="009B1EFE">
      <w:pPr>
        <w:pStyle w:val="Listeafsnit"/>
        <w:numPr>
          <w:ilvl w:val="0"/>
          <w:numId w:val="9"/>
        </w:numPr>
        <w:spacing w:after="160" w:line="259" w:lineRule="auto"/>
        <w:rPr>
          <w:lang w:val="da-DK"/>
        </w:rPr>
      </w:pPr>
      <w:r w:rsidRPr="009B1EFE">
        <w:rPr>
          <w:lang w:val="da-DK"/>
        </w:rPr>
        <w:t xml:space="preserve">Eventuelt kan den ene type sten være dem, skolen typisk anvender til </w:t>
      </w:r>
      <w:proofErr w:type="spellStart"/>
      <w:r w:rsidRPr="009B1EFE">
        <w:rPr>
          <w:lang w:val="da-DK"/>
        </w:rPr>
        <w:t>opmuring</w:t>
      </w:r>
      <w:proofErr w:type="spellEnd"/>
      <w:r w:rsidRPr="009B1EFE">
        <w:rPr>
          <w:lang w:val="da-DK"/>
        </w:rPr>
        <w:t xml:space="preserve">, og så anskaffes en afvigende type. </w:t>
      </w:r>
    </w:p>
    <w:p w14:paraId="7D1F2EEA" w14:textId="77777777" w:rsidR="0082788E" w:rsidRPr="0082788E" w:rsidRDefault="0082788E" w:rsidP="0082788E">
      <w:pPr>
        <w:spacing w:after="160" w:line="259" w:lineRule="auto"/>
        <w:rPr>
          <w:lang w:val="da-DK"/>
        </w:rPr>
      </w:pPr>
      <w:r w:rsidRPr="0082788E">
        <w:rPr>
          <w:lang w:val="da-DK"/>
        </w:rPr>
        <w:t>Der skal helst være mindst 2,0 kg/m</w:t>
      </w:r>
      <w:r w:rsidRPr="0082788E">
        <w:rPr>
          <w:vertAlign w:val="superscript"/>
          <w:lang w:val="da-DK"/>
        </w:rPr>
        <w:t>2</w:t>
      </w:r>
      <w:r w:rsidRPr="0082788E">
        <w:rPr>
          <w:lang w:val="da-DK"/>
        </w:rPr>
        <w:t xml:space="preserve"> i forskel på det gennemsnitlige minutsug. </w:t>
      </w:r>
    </w:p>
    <w:p w14:paraId="25297119" w14:textId="6B7F8395" w:rsidR="0098682E" w:rsidRPr="0082788E" w:rsidRDefault="0098682E">
      <w:pPr>
        <w:spacing w:after="160" w:line="259" w:lineRule="auto"/>
        <w:rPr>
          <w:b/>
          <w:bCs/>
          <w:lang w:val="da-DK"/>
        </w:rPr>
      </w:pPr>
      <w:r w:rsidRPr="0082788E">
        <w:rPr>
          <w:b/>
          <w:bCs/>
          <w:lang w:val="da-DK"/>
        </w:rPr>
        <w:t>Redskaber</w:t>
      </w:r>
      <w:r w:rsidR="009B1EFE" w:rsidRPr="0082788E">
        <w:rPr>
          <w:b/>
          <w:bCs/>
          <w:lang w:val="da-DK"/>
        </w:rPr>
        <w:t>/apparatur (pr. hold)</w:t>
      </w:r>
    </w:p>
    <w:p w14:paraId="29EA334B" w14:textId="6753F762" w:rsidR="009B1EFE" w:rsidRPr="009B1EFE" w:rsidRDefault="009B1EFE" w:rsidP="009B1EFE">
      <w:pPr>
        <w:pStyle w:val="Listeafsnit"/>
        <w:numPr>
          <w:ilvl w:val="0"/>
          <w:numId w:val="10"/>
        </w:numPr>
        <w:rPr>
          <w:lang w:val="da-DK"/>
        </w:rPr>
      </w:pPr>
      <w:r w:rsidRPr="009B1EFE">
        <w:rPr>
          <w:lang w:val="da-DK"/>
        </w:rPr>
        <w:t xml:space="preserve">Stor </w:t>
      </w:r>
      <w:r>
        <w:rPr>
          <w:lang w:val="da-DK"/>
        </w:rPr>
        <w:t xml:space="preserve">vandtæt </w:t>
      </w:r>
      <w:r w:rsidRPr="009B1EFE">
        <w:rPr>
          <w:lang w:val="da-DK"/>
        </w:rPr>
        <w:t>bakke</w:t>
      </w:r>
      <w:r>
        <w:rPr>
          <w:lang w:val="da-DK"/>
        </w:rPr>
        <w:t xml:space="preserve"> med plan bund</w:t>
      </w:r>
      <w:r w:rsidRPr="009B1EFE">
        <w:rPr>
          <w:lang w:val="da-DK"/>
        </w:rPr>
        <w:t xml:space="preserve">, der er mindst 50 mm dyb og større end stenen. </w:t>
      </w:r>
    </w:p>
    <w:p w14:paraId="18BE9998" w14:textId="1795A5F9" w:rsidR="009B1EFE" w:rsidRPr="009B1EFE" w:rsidRDefault="009B1EFE" w:rsidP="009B1EFE">
      <w:pPr>
        <w:pStyle w:val="Listeafsnit"/>
        <w:numPr>
          <w:ilvl w:val="0"/>
          <w:numId w:val="10"/>
        </w:numPr>
        <w:rPr>
          <w:lang w:val="da-DK"/>
        </w:rPr>
      </w:pPr>
      <w:r w:rsidRPr="009B1EFE">
        <w:rPr>
          <w:lang w:val="da-DK"/>
        </w:rPr>
        <w:t>Understøtninger der kan støtte murstenen</w:t>
      </w:r>
      <w:r>
        <w:rPr>
          <w:lang w:val="da-DK"/>
        </w:rPr>
        <w:t xml:space="preserve"> i </w:t>
      </w:r>
      <w:proofErr w:type="spellStart"/>
      <w:r>
        <w:rPr>
          <w:lang w:val="da-DK"/>
        </w:rPr>
        <w:t>water</w:t>
      </w:r>
      <w:proofErr w:type="spellEnd"/>
      <w:r w:rsidRPr="009B1EFE">
        <w:rPr>
          <w:lang w:val="da-DK"/>
        </w:rPr>
        <w:t>, så den ikke rører bakkens bund.</w:t>
      </w:r>
    </w:p>
    <w:p w14:paraId="63170B6C" w14:textId="77777777" w:rsidR="009B1EFE" w:rsidRPr="009B1EFE" w:rsidRDefault="009B1EFE" w:rsidP="009B1EFE">
      <w:pPr>
        <w:pStyle w:val="Listeafsnit"/>
        <w:numPr>
          <w:ilvl w:val="0"/>
          <w:numId w:val="10"/>
        </w:numPr>
        <w:rPr>
          <w:lang w:val="da-DK"/>
        </w:rPr>
      </w:pPr>
      <w:r w:rsidRPr="009B1EFE">
        <w:rPr>
          <w:lang w:val="da-DK"/>
        </w:rPr>
        <w:t xml:space="preserve">Stopur med sekundinddeling </w:t>
      </w:r>
    </w:p>
    <w:p w14:paraId="061E18B6" w14:textId="77777777" w:rsidR="009B1EFE" w:rsidRPr="009B1EFE" w:rsidRDefault="009B1EFE" w:rsidP="009B1EFE">
      <w:pPr>
        <w:pStyle w:val="Listeafsnit"/>
        <w:numPr>
          <w:ilvl w:val="0"/>
          <w:numId w:val="10"/>
        </w:numPr>
        <w:rPr>
          <w:lang w:val="da-DK"/>
        </w:rPr>
      </w:pPr>
      <w:r w:rsidRPr="009B1EFE">
        <w:rPr>
          <w:lang w:val="da-DK"/>
        </w:rPr>
        <w:t>Vægt, som kan veje stenen med en nøjagtighed på 2 g</w:t>
      </w:r>
    </w:p>
    <w:p w14:paraId="4BA6B5DD" w14:textId="77777777" w:rsidR="009B1EFE" w:rsidRPr="009B1EFE" w:rsidRDefault="009B1EFE" w:rsidP="009B1EFE">
      <w:pPr>
        <w:pStyle w:val="Listeafsnit"/>
        <w:numPr>
          <w:ilvl w:val="0"/>
          <w:numId w:val="10"/>
        </w:numPr>
        <w:rPr>
          <w:lang w:val="da-DK"/>
        </w:rPr>
      </w:pPr>
      <w:r w:rsidRPr="009B1EFE">
        <w:rPr>
          <w:lang w:val="da-DK"/>
        </w:rPr>
        <w:t xml:space="preserve">Skydelære med en nøjagtighed på 0,1 mm, til at måle murstenens areal. </w:t>
      </w:r>
    </w:p>
    <w:p w14:paraId="559BBE85" w14:textId="77777777" w:rsidR="009B1EFE" w:rsidRPr="009B1EFE" w:rsidRDefault="009B1EFE" w:rsidP="009B1EFE">
      <w:pPr>
        <w:pStyle w:val="Listeafsnit"/>
        <w:numPr>
          <w:ilvl w:val="0"/>
          <w:numId w:val="10"/>
        </w:numPr>
        <w:rPr>
          <w:lang w:val="da-DK"/>
        </w:rPr>
      </w:pPr>
      <w:r w:rsidRPr="009B1EFE">
        <w:rPr>
          <w:lang w:val="da-DK"/>
        </w:rPr>
        <w:t>Målestok til at tjekke vanddybde (tommestok)</w:t>
      </w:r>
    </w:p>
    <w:p w14:paraId="52E8C8FC" w14:textId="77777777" w:rsidR="009B1EFE" w:rsidRPr="009B1EFE" w:rsidRDefault="009B1EFE" w:rsidP="009B1EFE">
      <w:pPr>
        <w:pStyle w:val="Listeafsnit"/>
        <w:numPr>
          <w:ilvl w:val="0"/>
          <w:numId w:val="10"/>
        </w:numPr>
        <w:rPr>
          <w:lang w:val="da-DK"/>
        </w:rPr>
      </w:pPr>
      <w:r w:rsidRPr="009B1EFE">
        <w:rPr>
          <w:lang w:val="da-DK"/>
        </w:rPr>
        <w:t>Vand, og kande til at fylde efter med</w:t>
      </w:r>
    </w:p>
    <w:p w14:paraId="47734F20" w14:textId="77777777" w:rsidR="009B1EFE" w:rsidRPr="009B1EFE" w:rsidRDefault="009B1EFE" w:rsidP="009B1EFE">
      <w:pPr>
        <w:pStyle w:val="Listeafsnit"/>
        <w:numPr>
          <w:ilvl w:val="0"/>
          <w:numId w:val="10"/>
        </w:numPr>
        <w:rPr>
          <w:lang w:val="da-DK"/>
        </w:rPr>
      </w:pPr>
      <w:r w:rsidRPr="009B1EFE">
        <w:rPr>
          <w:lang w:val="da-DK"/>
        </w:rPr>
        <w:t xml:space="preserve">Fugtig klud, til at duppe dråber af mursten efter </w:t>
      </w:r>
      <w:proofErr w:type="spellStart"/>
      <w:r w:rsidRPr="009B1EFE">
        <w:rPr>
          <w:lang w:val="da-DK"/>
        </w:rPr>
        <w:t>neddybning</w:t>
      </w:r>
      <w:proofErr w:type="spellEnd"/>
    </w:p>
    <w:p w14:paraId="2DAF67D3" w14:textId="77777777" w:rsidR="009B1EFE" w:rsidRPr="009B1EFE" w:rsidRDefault="009B1EFE" w:rsidP="009B1EFE">
      <w:pPr>
        <w:pStyle w:val="Listeafsnit"/>
        <w:numPr>
          <w:ilvl w:val="0"/>
          <w:numId w:val="10"/>
        </w:numPr>
        <w:rPr>
          <w:lang w:val="da-DK"/>
        </w:rPr>
      </w:pPr>
      <w:r w:rsidRPr="009B1EFE">
        <w:rPr>
          <w:lang w:val="da-DK"/>
        </w:rPr>
        <w:t>Evt.: en ovn til at tørre murstenene før prøvning, hvis de ikke kan stå tørt i nogle dage først</w:t>
      </w:r>
    </w:p>
    <w:p w14:paraId="460ADDC2" w14:textId="633C34D0" w:rsidR="009B1EFE" w:rsidRDefault="009B1EFE">
      <w:pPr>
        <w:spacing w:after="160" w:line="259" w:lineRule="auto"/>
        <w:rPr>
          <w:lang w:val="da-DK"/>
        </w:rPr>
      </w:pPr>
    </w:p>
    <w:tbl>
      <w:tblPr>
        <w:tblStyle w:val="Tabel-Gitter"/>
        <w:tblW w:w="0" w:type="auto"/>
        <w:tblLook w:val="04A0" w:firstRow="1" w:lastRow="0" w:firstColumn="1" w:lastColumn="0" w:noHBand="0" w:noVBand="1"/>
      </w:tblPr>
      <w:tblGrid>
        <w:gridCol w:w="4516"/>
        <w:gridCol w:w="4500"/>
      </w:tblGrid>
      <w:tr w:rsidR="0082788E" w:rsidRPr="00D35244" w14:paraId="29651D38" w14:textId="77777777" w:rsidTr="0082788E">
        <w:tc>
          <w:tcPr>
            <w:tcW w:w="4508" w:type="dxa"/>
          </w:tcPr>
          <w:p w14:paraId="0D7F86CE" w14:textId="2782ED80" w:rsidR="0082788E" w:rsidRDefault="0082788E">
            <w:pPr>
              <w:spacing w:after="160" w:line="259" w:lineRule="auto"/>
              <w:rPr>
                <w:lang w:val="da-DK"/>
              </w:rPr>
            </w:pPr>
            <w:r>
              <w:rPr>
                <w:noProof/>
              </w:rPr>
              <w:drawing>
                <wp:inline distT="0" distB="0" distL="0" distR="0" wp14:anchorId="64DE0264" wp14:editId="375B5B11">
                  <wp:extent cx="2730500" cy="2047875"/>
                  <wp:effectExtent l="0" t="0" r="0" b="9525"/>
                  <wp:docPr id="3" name="Billede 3" descr="Minutsug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utsug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5075" cy="2051306"/>
                          </a:xfrm>
                          <a:prstGeom prst="rect">
                            <a:avLst/>
                          </a:prstGeom>
                          <a:noFill/>
                          <a:ln>
                            <a:noFill/>
                          </a:ln>
                        </pic:spPr>
                      </pic:pic>
                    </a:graphicData>
                  </a:graphic>
                </wp:inline>
              </w:drawing>
            </w:r>
          </w:p>
        </w:tc>
        <w:tc>
          <w:tcPr>
            <w:tcW w:w="4508" w:type="dxa"/>
          </w:tcPr>
          <w:p w14:paraId="05FB1FD6" w14:textId="513D13AC" w:rsidR="0082788E" w:rsidRDefault="0082788E" w:rsidP="0082788E">
            <w:pPr>
              <w:spacing w:after="160" w:line="259" w:lineRule="auto"/>
              <w:rPr>
                <w:lang w:val="da-DK"/>
              </w:rPr>
            </w:pPr>
            <w:r>
              <w:rPr>
                <w:lang w:val="da-DK"/>
              </w:rPr>
              <w:t xml:space="preserve">Bakker til vand og nedsænkning af sten skal have en passende størrelse i forhold til mursten, f.eks. 30x40 cm, og være rimeligt stabile, så de ikke vipper når sten lægges i/tages op. Bedst af metal. </w:t>
            </w:r>
          </w:p>
          <w:p w14:paraId="0E01079F" w14:textId="0D298D2C" w:rsidR="0082788E" w:rsidRDefault="0082788E" w:rsidP="0082788E">
            <w:pPr>
              <w:spacing w:after="160" w:line="259" w:lineRule="auto"/>
              <w:rPr>
                <w:lang w:val="da-DK"/>
              </w:rPr>
            </w:pPr>
            <w:r>
              <w:rPr>
                <w:lang w:val="da-DK"/>
              </w:rPr>
              <w:t xml:space="preserve">Underlag for bakker bør være plant og i vater. Stativer til at stille mursten på i bakken skal ligeledes være stabile og i vater, og kan med fordel fremstilles til formålet </w:t>
            </w:r>
          </w:p>
          <w:p w14:paraId="706337EB" w14:textId="0F290359" w:rsidR="0082788E" w:rsidRDefault="0082788E" w:rsidP="0082788E">
            <w:pPr>
              <w:spacing w:after="160" w:line="259" w:lineRule="auto"/>
              <w:rPr>
                <w:lang w:val="da-DK"/>
              </w:rPr>
            </w:pPr>
            <w:r>
              <w:rPr>
                <w:lang w:val="da-DK"/>
              </w:rPr>
              <w:t xml:space="preserve">Foto viser opstilling fra Teknologisk Institut, hvor der er etableret vandtilførsel og overløb fra bakken, så vandoverfladen er konstant, uanset </w:t>
            </w:r>
            <w:proofErr w:type="spellStart"/>
            <w:r>
              <w:rPr>
                <w:lang w:val="da-DK"/>
              </w:rPr>
              <w:t>murstenes</w:t>
            </w:r>
            <w:proofErr w:type="spellEnd"/>
            <w:r>
              <w:rPr>
                <w:lang w:val="da-DK"/>
              </w:rPr>
              <w:t xml:space="preserve"> opsugning. </w:t>
            </w:r>
          </w:p>
        </w:tc>
      </w:tr>
    </w:tbl>
    <w:p w14:paraId="17C2F744" w14:textId="77777777" w:rsidR="0082788E" w:rsidRDefault="0082788E">
      <w:pPr>
        <w:spacing w:after="160" w:line="259" w:lineRule="auto"/>
        <w:rPr>
          <w:lang w:val="da-DK"/>
        </w:rPr>
      </w:pPr>
    </w:p>
    <w:p w14:paraId="2E10F91D" w14:textId="24175F0E" w:rsidR="00A65917" w:rsidRPr="00A65917" w:rsidRDefault="00A65917">
      <w:pPr>
        <w:spacing w:after="160" w:line="259" w:lineRule="auto"/>
        <w:rPr>
          <w:b/>
          <w:bCs/>
          <w:lang w:val="da-DK"/>
        </w:rPr>
      </w:pPr>
      <w:r w:rsidRPr="00A65917">
        <w:rPr>
          <w:b/>
          <w:bCs/>
          <w:lang w:val="da-DK"/>
        </w:rPr>
        <w:t>Før øvelsen:</w:t>
      </w:r>
    </w:p>
    <w:p w14:paraId="2FA653D5" w14:textId="61605CDF" w:rsidR="00A65917" w:rsidRPr="005C4C1A" w:rsidRDefault="00A65917">
      <w:pPr>
        <w:spacing w:after="160" w:line="259" w:lineRule="auto"/>
        <w:rPr>
          <w:lang w:val="da-DK"/>
        </w:rPr>
      </w:pPr>
      <w:r>
        <w:rPr>
          <w:lang w:val="da-DK"/>
        </w:rPr>
        <w:t xml:space="preserve">Mursten skal være tørre (efter nogle dage i </w:t>
      </w:r>
      <w:proofErr w:type="spellStart"/>
      <w:r>
        <w:rPr>
          <w:lang w:val="da-DK"/>
        </w:rPr>
        <w:t>stuetemp</w:t>
      </w:r>
      <w:proofErr w:type="spellEnd"/>
      <w:r>
        <w:rPr>
          <w:lang w:val="da-DK"/>
        </w:rPr>
        <w:t xml:space="preserve">) og afkølede til </w:t>
      </w:r>
      <w:proofErr w:type="spellStart"/>
      <w:r>
        <w:rPr>
          <w:lang w:val="da-DK"/>
        </w:rPr>
        <w:t>stuetemp</w:t>
      </w:r>
      <w:proofErr w:type="spellEnd"/>
      <w:r>
        <w:rPr>
          <w:lang w:val="da-DK"/>
        </w:rPr>
        <w:t xml:space="preserve"> (hvis de er tørret i ovn.)</w:t>
      </w:r>
    </w:p>
    <w:p w14:paraId="11C42B27" w14:textId="77777777" w:rsidR="00527B2B" w:rsidRDefault="00527B2B" w:rsidP="00527B2B">
      <w:pPr>
        <w:pStyle w:val="Overskrift1"/>
        <w:rPr>
          <w:lang w:val="da-DK"/>
        </w:rPr>
      </w:pPr>
      <w:bookmarkStart w:id="4" w:name="_Toc25662814"/>
      <w:r>
        <w:rPr>
          <w:lang w:val="da-DK"/>
        </w:rPr>
        <w:lastRenderedPageBreak/>
        <w:t>Baggrund og forståelse af emnet</w:t>
      </w:r>
      <w:bookmarkEnd w:id="4"/>
    </w:p>
    <w:p w14:paraId="0C4BD8FF" w14:textId="5C76FE8F" w:rsidR="00527B2B" w:rsidRDefault="00527B2B">
      <w:pPr>
        <w:spacing w:after="160" w:line="259" w:lineRule="auto"/>
        <w:rPr>
          <w:lang w:val="da-DK"/>
        </w:rPr>
      </w:pPr>
    </w:p>
    <w:p w14:paraId="1CAD3FEA" w14:textId="3E5551B5" w:rsidR="0082788E" w:rsidRDefault="0082788E" w:rsidP="0082788E">
      <w:pPr>
        <w:pStyle w:val="Overskrift2"/>
        <w:rPr>
          <w:lang w:val="da-DK"/>
        </w:rPr>
      </w:pPr>
      <w:bookmarkStart w:id="5" w:name="_Toc25662815"/>
      <w:r>
        <w:rPr>
          <w:lang w:val="da-DK"/>
        </w:rPr>
        <w:t>Hvad er minutsug. Definition</w:t>
      </w:r>
      <w:bookmarkEnd w:id="5"/>
    </w:p>
    <w:p w14:paraId="5C10ADEE" w14:textId="235C3A77" w:rsidR="0082788E" w:rsidRDefault="0082788E">
      <w:pPr>
        <w:spacing w:after="160" w:line="259" w:lineRule="auto"/>
        <w:rPr>
          <w:lang w:val="da-DK"/>
        </w:rPr>
      </w:pPr>
      <w:r>
        <w:rPr>
          <w:lang w:val="da-DK"/>
        </w:rPr>
        <w:t xml:space="preserve">Minutsug er udtryk for murstenens evne til at suge vand, og er defineret som </w:t>
      </w:r>
      <w:r w:rsidRPr="0082788E">
        <w:rPr>
          <w:lang w:val="da-DK"/>
        </w:rPr>
        <w:t>den vandmængde, stenens liggeflade kan opsuge på 1 minut ved en standardiseret prøvning, angivet i masse pr. arealenhed</w:t>
      </w:r>
      <w:r>
        <w:rPr>
          <w:lang w:val="da-DK"/>
        </w:rPr>
        <w:t xml:space="preserve"> (kg/m</w:t>
      </w:r>
      <w:r w:rsidRPr="0082788E">
        <w:rPr>
          <w:vertAlign w:val="superscript"/>
          <w:lang w:val="da-DK"/>
        </w:rPr>
        <w:t>2</w:t>
      </w:r>
      <w:r>
        <w:rPr>
          <w:lang w:val="da-DK"/>
        </w:rPr>
        <w:t>)</w:t>
      </w:r>
      <w:r w:rsidRPr="0082788E">
        <w:rPr>
          <w:lang w:val="da-DK"/>
        </w:rPr>
        <w:t>.</w:t>
      </w:r>
    </w:p>
    <w:p w14:paraId="4E262EB0" w14:textId="3B981BF1" w:rsidR="00527B2B" w:rsidRPr="00527B2B" w:rsidRDefault="00DB5D2F" w:rsidP="00527B2B">
      <w:pPr>
        <w:pStyle w:val="Overskrift2"/>
        <w:rPr>
          <w:lang w:val="da-DK"/>
        </w:rPr>
      </w:pPr>
      <w:bookmarkStart w:id="6" w:name="_Toc13753260"/>
      <w:bookmarkStart w:id="7" w:name="_Toc25662816"/>
      <w:r>
        <w:rPr>
          <w:lang w:val="da-DK"/>
        </w:rPr>
        <w:t xml:space="preserve">Minutsugets betydning for </w:t>
      </w:r>
      <w:proofErr w:type="spellStart"/>
      <w:r>
        <w:rPr>
          <w:lang w:val="da-DK"/>
        </w:rPr>
        <w:t>opmuring</w:t>
      </w:r>
      <w:proofErr w:type="spellEnd"/>
      <w:r>
        <w:rPr>
          <w:lang w:val="da-DK"/>
        </w:rPr>
        <w:t xml:space="preserve"> og valg af m</w:t>
      </w:r>
      <w:r w:rsidR="00527B2B" w:rsidRPr="00527B2B">
        <w:rPr>
          <w:lang w:val="da-DK"/>
        </w:rPr>
        <w:t>ørtelvalg</w:t>
      </w:r>
      <w:bookmarkEnd w:id="7"/>
      <w:r w:rsidR="00527B2B" w:rsidRPr="00527B2B">
        <w:rPr>
          <w:lang w:val="da-DK"/>
        </w:rPr>
        <w:t xml:space="preserve"> </w:t>
      </w:r>
      <w:bookmarkEnd w:id="6"/>
    </w:p>
    <w:p w14:paraId="4E158788" w14:textId="77777777" w:rsidR="00DB5D2F" w:rsidRDefault="00527B2B" w:rsidP="00527B2B">
      <w:pPr>
        <w:rPr>
          <w:lang w:val="da-DK"/>
        </w:rPr>
      </w:pPr>
      <w:r w:rsidRPr="00527B2B">
        <w:rPr>
          <w:lang w:val="da-DK"/>
        </w:rPr>
        <w:t xml:space="preserve">Det anbefales at mørteltype og stenenes </w:t>
      </w:r>
      <w:r w:rsidR="0082788E">
        <w:rPr>
          <w:lang w:val="da-DK"/>
        </w:rPr>
        <w:t>minutsug</w:t>
      </w:r>
      <w:r w:rsidRPr="00527B2B">
        <w:rPr>
          <w:lang w:val="da-DK"/>
        </w:rPr>
        <w:t xml:space="preserve"> passer til hinanden. </w:t>
      </w:r>
    </w:p>
    <w:p w14:paraId="538D98C3" w14:textId="77777777" w:rsidR="00DB5D2F" w:rsidRDefault="00DB5D2F" w:rsidP="00527B2B">
      <w:pPr>
        <w:rPr>
          <w:lang w:val="da-DK"/>
        </w:rPr>
      </w:pPr>
    </w:p>
    <w:p w14:paraId="7A2A5338" w14:textId="19BFF29B" w:rsidR="00DB5D2F" w:rsidRPr="00527B2B" w:rsidRDefault="00DB5D2F" w:rsidP="00DB5D2F">
      <w:pPr>
        <w:rPr>
          <w:lang w:val="da-DK"/>
        </w:rPr>
      </w:pPr>
      <w:r w:rsidRPr="00527B2B">
        <w:rPr>
          <w:lang w:val="da-DK"/>
        </w:rPr>
        <w:t xml:space="preserve">Forsøg (med </w:t>
      </w:r>
      <w:r>
        <w:rPr>
          <w:lang w:val="da-DK"/>
        </w:rPr>
        <w:t>kalkcement</w:t>
      </w:r>
      <w:r w:rsidRPr="00527B2B">
        <w:rPr>
          <w:lang w:val="da-DK"/>
        </w:rPr>
        <w:t>-tørmørtel) dokumenterer, at minutsugningen har stor betydning for vedhæftningen mellem mørtel og sten. Ved stærkt sugende mursten (mursten med en minutsugning på mere end ca. 3,5 kg/m</w:t>
      </w:r>
      <w:r w:rsidRPr="00527B2B">
        <w:rPr>
          <w:vertAlign w:val="superscript"/>
          <w:lang w:val="da-DK"/>
        </w:rPr>
        <w:t>2</w:t>
      </w:r>
      <w:r w:rsidRPr="00527B2B">
        <w:rPr>
          <w:lang w:val="da-DK"/>
        </w:rPr>
        <w:t xml:space="preserve">) kan vedhæftningen eksempelvis fordobles, hvis stenene </w:t>
      </w:r>
      <w:proofErr w:type="spellStart"/>
      <w:r w:rsidRPr="00527B2B">
        <w:rPr>
          <w:lang w:val="da-DK"/>
        </w:rPr>
        <w:t>forvandes</w:t>
      </w:r>
      <w:proofErr w:type="spellEnd"/>
      <w:r w:rsidRPr="00527B2B">
        <w:rPr>
          <w:lang w:val="da-DK"/>
        </w:rPr>
        <w:t xml:space="preserve"> inden </w:t>
      </w:r>
      <w:proofErr w:type="spellStart"/>
      <w:r w:rsidRPr="00527B2B">
        <w:rPr>
          <w:lang w:val="da-DK"/>
        </w:rPr>
        <w:t>henmuring</w:t>
      </w:r>
      <w:proofErr w:type="spellEnd"/>
      <w:r w:rsidRPr="00527B2B">
        <w:rPr>
          <w:lang w:val="da-DK"/>
        </w:rPr>
        <w:t>.</w:t>
      </w:r>
    </w:p>
    <w:p w14:paraId="29D9FE8A" w14:textId="2AFD5409" w:rsidR="00527B2B" w:rsidRPr="00527B2B" w:rsidRDefault="00527B2B" w:rsidP="00527B2B">
      <w:pPr>
        <w:rPr>
          <w:lang w:val="da-DK"/>
        </w:rPr>
      </w:pPr>
      <w:r w:rsidRPr="00527B2B">
        <w:rPr>
          <w:lang w:val="da-DK"/>
        </w:rPr>
        <w:t xml:space="preserve">Stenenes sugeevne kan karakteriseres ud fra egenskaben minutsugning. </w:t>
      </w:r>
    </w:p>
    <w:p w14:paraId="2B06BD7D" w14:textId="77777777" w:rsidR="00527B2B" w:rsidRPr="00527B2B" w:rsidRDefault="00527B2B" w:rsidP="00527B2B">
      <w:pPr>
        <w:autoSpaceDE w:val="0"/>
        <w:autoSpaceDN w:val="0"/>
        <w:adjustRightInd w:val="0"/>
        <w:rPr>
          <w:lang w:val="da-DK"/>
        </w:rPr>
      </w:pPr>
    </w:p>
    <w:p w14:paraId="3CA03795" w14:textId="6B8839B8" w:rsidR="00527B2B" w:rsidRPr="00527B2B" w:rsidRDefault="00527B2B" w:rsidP="00527B2B">
      <w:pPr>
        <w:rPr>
          <w:lang w:val="da-DK"/>
        </w:rPr>
      </w:pPr>
      <w:r w:rsidRPr="00527B2B">
        <w:rPr>
          <w:lang w:val="da-DK"/>
        </w:rPr>
        <w:t>Leverandørerne deklarerer murstenenes minutsug med en middelværdi i kg/m</w:t>
      </w:r>
      <w:r w:rsidRPr="00527B2B">
        <w:rPr>
          <w:vertAlign w:val="superscript"/>
          <w:lang w:val="da-DK"/>
        </w:rPr>
        <w:t>2</w:t>
      </w:r>
      <w:r w:rsidRPr="00527B2B">
        <w:rPr>
          <w:lang w:val="da-DK"/>
        </w:rPr>
        <w:t>, og en tolerance på højst ±1,0 kg/m</w:t>
      </w:r>
      <w:r w:rsidRPr="00527B2B">
        <w:rPr>
          <w:vertAlign w:val="superscript"/>
          <w:lang w:val="da-DK"/>
        </w:rPr>
        <w:t>2</w:t>
      </w:r>
      <w:r w:rsidRPr="00527B2B">
        <w:rPr>
          <w:lang w:val="da-DK"/>
        </w:rPr>
        <w:t>. Tolerancen er et udtryk for, hvor meget minutsuget kan variere fra leverance til leverancen. For mursten med en stor tolerance kan man således kontakte teglværket</w:t>
      </w:r>
      <w:r w:rsidR="0082788E">
        <w:rPr>
          <w:lang w:val="da-DK"/>
        </w:rPr>
        <w:t>,</w:t>
      </w:r>
      <w:r w:rsidRPr="00527B2B">
        <w:rPr>
          <w:lang w:val="da-DK"/>
        </w:rPr>
        <w:t xml:space="preserve"> og få oplyst det aktuelle minutsug </w:t>
      </w:r>
      <w:r w:rsidR="0082788E">
        <w:rPr>
          <w:lang w:val="da-DK"/>
        </w:rPr>
        <w:t xml:space="preserve">(middelværdi) </w:t>
      </w:r>
      <w:r w:rsidRPr="00527B2B">
        <w:rPr>
          <w:lang w:val="da-DK"/>
        </w:rPr>
        <w:t xml:space="preserve">for en leverance.   </w:t>
      </w:r>
    </w:p>
    <w:p w14:paraId="69811A6E" w14:textId="77777777" w:rsidR="00527B2B" w:rsidRPr="00527B2B" w:rsidRDefault="00527B2B" w:rsidP="00527B2B">
      <w:pPr>
        <w:rPr>
          <w:lang w:val="da-DK"/>
        </w:rPr>
      </w:pPr>
    </w:p>
    <w:p w14:paraId="18DFDCDC" w14:textId="77777777" w:rsidR="00527B2B" w:rsidRPr="00527B2B" w:rsidRDefault="00527B2B" w:rsidP="00527B2B">
      <w:pPr>
        <w:rPr>
          <w:lang w:val="da-DK"/>
        </w:rPr>
      </w:pPr>
      <w:r w:rsidRPr="00527B2B">
        <w:rPr>
          <w:lang w:val="da-DK"/>
        </w:rPr>
        <w:t>”Lavt minutsug” er minutsug lavere end 1,5 kg/m</w:t>
      </w:r>
      <w:r w:rsidRPr="00527B2B">
        <w:rPr>
          <w:vertAlign w:val="superscript"/>
          <w:lang w:val="da-DK"/>
        </w:rPr>
        <w:t>2</w:t>
      </w:r>
    </w:p>
    <w:p w14:paraId="5F2890CD" w14:textId="77777777" w:rsidR="00527B2B" w:rsidRPr="00527B2B" w:rsidRDefault="00527B2B" w:rsidP="00527B2B">
      <w:pPr>
        <w:rPr>
          <w:lang w:val="da-DK"/>
        </w:rPr>
      </w:pPr>
      <w:r w:rsidRPr="00527B2B">
        <w:rPr>
          <w:lang w:val="da-DK"/>
        </w:rPr>
        <w:t>”Højt minutsug” er minutsug højere end 3,5 kg/m</w:t>
      </w:r>
      <w:r w:rsidRPr="00527B2B">
        <w:rPr>
          <w:vertAlign w:val="superscript"/>
          <w:lang w:val="da-DK"/>
        </w:rPr>
        <w:t>2</w:t>
      </w:r>
    </w:p>
    <w:p w14:paraId="3248011C" w14:textId="77777777" w:rsidR="00527B2B" w:rsidRPr="00527B2B" w:rsidRDefault="00527B2B" w:rsidP="00527B2B">
      <w:pPr>
        <w:rPr>
          <w:lang w:val="da-DK"/>
        </w:rPr>
      </w:pPr>
    </w:p>
    <w:p w14:paraId="0F5F5396" w14:textId="77777777" w:rsidR="00527B2B" w:rsidRPr="00527B2B" w:rsidRDefault="00527B2B" w:rsidP="00527B2B">
      <w:pPr>
        <w:rPr>
          <w:lang w:val="da-DK"/>
        </w:rPr>
      </w:pPr>
      <w:r w:rsidRPr="00527B2B">
        <w:rPr>
          <w:lang w:val="da-DK"/>
        </w:rPr>
        <w:t>Mursten med minutsug på 1,5 til 3,5 kg/m</w:t>
      </w:r>
      <w:r w:rsidRPr="00527B2B">
        <w:rPr>
          <w:vertAlign w:val="superscript"/>
          <w:lang w:val="da-DK"/>
        </w:rPr>
        <w:t>2</w:t>
      </w:r>
      <w:r w:rsidRPr="00527B2B">
        <w:rPr>
          <w:lang w:val="da-DK"/>
        </w:rPr>
        <w:t xml:space="preserve"> vil kunne anvendes med de fleste mørtler uden problemer. </w:t>
      </w:r>
    </w:p>
    <w:p w14:paraId="57164EBF" w14:textId="77777777" w:rsidR="00527B2B" w:rsidRPr="00527B2B" w:rsidRDefault="00527B2B" w:rsidP="00527B2B">
      <w:pPr>
        <w:rPr>
          <w:lang w:val="da-DK"/>
        </w:rPr>
      </w:pPr>
    </w:p>
    <w:p w14:paraId="0DD7EA81" w14:textId="08EE408A" w:rsidR="00527B2B" w:rsidRPr="00527B2B" w:rsidRDefault="00527B2B" w:rsidP="00527B2B">
      <w:pPr>
        <w:rPr>
          <w:lang w:val="da-DK"/>
        </w:rPr>
      </w:pPr>
      <w:r w:rsidRPr="0082788E">
        <w:rPr>
          <w:u w:val="single"/>
          <w:lang w:val="da-DK"/>
        </w:rPr>
        <w:t>Sten med lavt minutsug</w:t>
      </w:r>
      <w:r w:rsidRPr="00527B2B">
        <w:rPr>
          <w:lang w:val="da-DK"/>
        </w:rPr>
        <w:t xml:space="preserve"> bør ikke kombineres med </w:t>
      </w:r>
      <w:r w:rsidR="0082788E">
        <w:rPr>
          <w:lang w:val="da-DK"/>
        </w:rPr>
        <w:t>kalk-cement</w:t>
      </w:r>
      <w:r w:rsidRPr="00527B2B">
        <w:rPr>
          <w:lang w:val="da-DK"/>
        </w:rPr>
        <w:t>mørtler</w:t>
      </w:r>
      <w:r w:rsidR="0082788E">
        <w:rPr>
          <w:lang w:val="da-DK"/>
        </w:rPr>
        <w:t xml:space="preserve"> (receptmørtler)</w:t>
      </w:r>
      <w:r w:rsidRPr="00527B2B">
        <w:rPr>
          <w:lang w:val="da-DK"/>
        </w:rPr>
        <w:t xml:space="preserve"> baseret på en kalktilpasset vådmørtel. I tvivlstilfælde anbefales det at foretage en </w:t>
      </w:r>
      <w:proofErr w:type="spellStart"/>
      <w:r w:rsidRPr="00527B2B">
        <w:rPr>
          <w:lang w:val="da-DK"/>
        </w:rPr>
        <w:t>prøveopmuring</w:t>
      </w:r>
      <w:proofErr w:type="spellEnd"/>
      <w:r w:rsidRPr="00527B2B">
        <w:rPr>
          <w:lang w:val="da-DK"/>
        </w:rPr>
        <w:t xml:space="preserve"> og at undgå de mest vandholdige mørtler (kalktilpasset vådmørtel kan fås med vandindhold ned til 14%).</w:t>
      </w:r>
    </w:p>
    <w:p w14:paraId="2F4C06AB" w14:textId="77777777" w:rsidR="00527B2B" w:rsidRPr="00527B2B" w:rsidRDefault="00527B2B" w:rsidP="00527B2B">
      <w:pPr>
        <w:rPr>
          <w:lang w:val="da-DK"/>
        </w:rPr>
      </w:pPr>
      <w:r w:rsidRPr="00527B2B">
        <w:rPr>
          <w:lang w:val="da-DK"/>
        </w:rPr>
        <w:t xml:space="preserve">Man bør samtidig være særlig opmærksom på årstid og vejrlig, da koldt vejr betyder langsommere styrkeudvikling og udtørring. I sommermånederne bør man især have fokus på risiko for stor nedbørsmængde og udsat murværk (dæk af!). Det gælder især om at undgå utilsigtet </w:t>
      </w:r>
      <w:proofErr w:type="spellStart"/>
      <w:r w:rsidRPr="00527B2B">
        <w:rPr>
          <w:lang w:val="da-DK"/>
        </w:rPr>
        <w:t>opfugtning</w:t>
      </w:r>
      <w:proofErr w:type="spellEnd"/>
      <w:r w:rsidRPr="00527B2B">
        <w:rPr>
          <w:lang w:val="da-DK"/>
        </w:rPr>
        <w:t xml:space="preserve"> i de første 2 til14 dage efter </w:t>
      </w:r>
      <w:proofErr w:type="spellStart"/>
      <w:r w:rsidRPr="00527B2B">
        <w:rPr>
          <w:lang w:val="da-DK"/>
        </w:rPr>
        <w:t>opmuring</w:t>
      </w:r>
      <w:proofErr w:type="spellEnd"/>
      <w:r w:rsidRPr="00527B2B">
        <w:rPr>
          <w:lang w:val="da-DK"/>
        </w:rPr>
        <w:t>, længst tid i koldt vejr.</w:t>
      </w:r>
    </w:p>
    <w:p w14:paraId="12A8A39E" w14:textId="77777777" w:rsidR="00527B2B" w:rsidRPr="00527B2B" w:rsidRDefault="00527B2B" w:rsidP="00527B2B">
      <w:pPr>
        <w:rPr>
          <w:lang w:val="da-DK"/>
        </w:rPr>
      </w:pPr>
    </w:p>
    <w:p w14:paraId="40E89D22" w14:textId="2284CA97" w:rsidR="00527B2B" w:rsidRPr="00527B2B" w:rsidRDefault="00527B2B" w:rsidP="00527B2B">
      <w:pPr>
        <w:rPr>
          <w:szCs w:val="23"/>
          <w:lang w:val="da-DK"/>
        </w:rPr>
      </w:pPr>
      <w:r w:rsidRPr="0082788E">
        <w:rPr>
          <w:szCs w:val="23"/>
          <w:u w:val="single"/>
          <w:lang w:val="da-DK"/>
        </w:rPr>
        <w:t>Sten med høj</w:t>
      </w:r>
      <w:r w:rsidR="0082788E" w:rsidRPr="0082788E">
        <w:rPr>
          <w:szCs w:val="23"/>
          <w:u w:val="single"/>
          <w:lang w:val="da-DK"/>
        </w:rPr>
        <w:t>t</w:t>
      </w:r>
      <w:r w:rsidRPr="0082788E">
        <w:rPr>
          <w:szCs w:val="23"/>
          <w:u w:val="single"/>
          <w:lang w:val="da-DK"/>
        </w:rPr>
        <w:t xml:space="preserve"> minutsug</w:t>
      </w:r>
      <w:r w:rsidRPr="00527B2B">
        <w:rPr>
          <w:szCs w:val="23"/>
          <w:lang w:val="da-DK"/>
        </w:rPr>
        <w:t xml:space="preserve"> bør ikke kombineres med tørmørtler med cement som det eneste eller det dominerende bindemiddel, medmindre mørtlen er særligt fremstillet til at passe til sådanne sten eller har passende højt vandindhold. I tvivlstilfælde anbefales det at foretage en </w:t>
      </w:r>
      <w:proofErr w:type="spellStart"/>
      <w:r w:rsidRPr="00527B2B">
        <w:rPr>
          <w:szCs w:val="23"/>
          <w:lang w:val="da-DK"/>
        </w:rPr>
        <w:t>prøveopmuring</w:t>
      </w:r>
      <w:proofErr w:type="spellEnd"/>
      <w:r w:rsidRPr="00527B2B">
        <w:rPr>
          <w:szCs w:val="23"/>
          <w:lang w:val="da-DK"/>
        </w:rPr>
        <w:t>. Kombineres mursten med højt minutsug med sådanne mørtler, bør man være særlig opmærksom på årstid og vejrlig, da varmt og tørt vejr kan fremskynde en for tidlig udtørring. Hav fokus på murværk, som er udsat for udtørring, og dæk af. Solindfaldet er kraftigst på syd- og vestvendte facader. Om nødvendigt tilføres murværket ekstra vand med vandforstøver.</w:t>
      </w:r>
    </w:p>
    <w:p w14:paraId="6EDDC64F" w14:textId="77777777" w:rsidR="00527B2B" w:rsidRPr="00527B2B" w:rsidRDefault="00527B2B" w:rsidP="00527B2B">
      <w:pPr>
        <w:tabs>
          <w:tab w:val="left" w:pos="-850"/>
        </w:tabs>
        <w:rPr>
          <w:color w:val="538135" w:themeColor="accent6" w:themeShade="BF"/>
          <w:lang w:val="da-DK"/>
        </w:rPr>
      </w:pPr>
    </w:p>
    <w:p w14:paraId="7056DBD9" w14:textId="77777777" w:rsidR="00D20BAB" w:rsidRDefault="00D20BAB">
      <w:pPr>
        <w:spacing w:after="160" w:line="259" w:lineRule="auto"/>
        <w:rPr>
          <w:rFonts w:asciiTheme="majorHAnsi" w:eastAsiaTheme="majorEastAsia" w:hAnsiTheme="majorHAnsi" w:cstheme="majorBidi"/>
          <w:color w:val="2F5496" w:themeColor="accent1" w:themeShade="BF"/>
          <w:sz w:val="26"/>
          <w:szCs w:val="26"/>
          <w:lang w:val="da-DK"/>
        </w:rPr>
      </w:pPr>
      <w:r>
        <w:rPr>
          <w:lang w:val="da-DK"/>
        </w:rPr>
        <w:br w:type="page"/>
      </w:r>
    </w:p>
    <w:p w14:paraId="06B7DA92" w14:textId="411C28D2" w:rsidR="009B1EFE" w:rsidRPr="009359D4" w:rsidRDefault="009B1EFE" w:rsidP="009B1EFE">
      <w:pPr>
        <w:pStyle w:val="Overskrift2"/>
        <w:rPr>
          <w:lang w:val="da-DK"/>
        </w:rPr>
      </w:pPr>
      <w:bookmarkStart w:id="8" w:name="_Toc25662817"/>
      <w:r w:rsidRPr="009359D4">
        <w:rPr>
          <w:lang w:val="da-DK"/>
        </w:rPr>
        <w:lastRenderedPageBreak/>
        <w:t xml:space="preserve">Kildemateriale – </w:t>
      </w:r>
      <w:r w:rsidR="00DB5D2F">
        <w:rPr>
          <w:lang w:val="da-DK"/>
        </w:rPr>
        <w:t>standarder vedr. minutsug</w:t>
      </w:r>
      <w:bookmarkEnd w:id="8"/>
    </w:p>
    <w:p w14:paraId="5648CE62" w14:textId="2BEF9C5E" w:rsidR="009B1EFE" w:rsidRDefault="0011518D" w:rsidP="009B1EFE">
      <w:pPr>
        <w:spacing w:after="160" w:line="259" w:lineRule="auto"/>
        <w:rPr>
          <w:lang w:val="da-DK"/>
        </w:rPr>
      </w:pPr>
      <w:r>
        <w:rPr>
          <w:lang w:val="da-DK"/>
        </w:rPr>
        <w:br/>
      </w:r>
      <w:r w:rsidR="009B1EFE">
        <w:rPr>
          <w:lang w:val="da-DK"/>
        </w:rPr>
        <w:t xml:space="preserve">Murstens minutsug er defineret i den EU-harmoniserede standard: </w:t>
      </w:r>
    </w:p>
    <w:p w14:paraId="4222658C" w14:textId="77777777" w:rsidR="009B1EFE" w:rsidRDefault="009B1EFE" w:rsidP="009B1EFE">
      <w:pPr>
        <w:spacing w:after="160" w:line="259" w:lineRule="auto"/>
        <w:rPr>
          <w:lang w:val="da-DK"/>
        </w:rPr>
      </w:pPr>
      <w:r w:rsidRPr="00527B2B">
        <w:rPr>
          <w:lang w:val="da-DK"/>
        </w:rPr>
        <w:t>DS/EN 771-1:2011+A1:2015</w:t>
      </w:r>
      <w:r>
        <w:rPr>
          <w:lang w:val="da-DK"/>
        </w:rPr>
        <w:t xml:space="preserve">, </w:t>
      </w:r>
      <w:r w:rsidRPr="00527B2B">
        <w:rPr>
          <w:lang w:val="da-DK"/>
        </w:rPr>
        <w:t>Forskrifter for byggesten til murværk - Del 1: Teglbyggesten</w:t>
      </w:r>
      <w:r>
        <w:rPr>
          <w:lang w:val="da-DK"/>
        </w:rPr>
        <w:t xml:space="preserve">, under §5.3.8 som følger:  </w:t>
      </w:r>
    </w:p>
    <w:p w14:paraId="3C9E8938" w14:textId="77777777" w:rsidR="009B1EFE" w:rsidRDefault="009B1EFE" w:rsidP="009B1EFE">
      <w:pPr>
        <w:spacing w:after="160" w:line="259" w:lineRule="auto"/>
        <w:rPr>
          <w:lang w:val="da-DK"/>
        </w:rPr>
      </w:pPr>
      <w:r>
        <w:rPr>
          <w:noProof/>
        </w:rPr>
        <w:drawing>
          <wp:inline distT="0" distB="0" distL="0" distR="0" wp14:anchorId="74F20540" wp14:editId="03C05832">
            <wp:extent cx="5731510" cy="1112520"/>
            <wp:effectExtent l="0" t="0" r="254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112520"/>
                    </a:xfrm>
                    <a:prstGeom prst="rect">
                      <a:avLst/>
                    </a:prstGeom>
                  </pic:spPr>
                </pic:pic>
              </a:graphicData>
            </a:graphic>
          </wp:inline>
        </w:drawing>
      </w:r>
    </w:p>
    <w:p w14:paraId="29030F9F" w14:textId="77777777" w:rsidR="009B1EFE" w:rsidRDefault="009B1EFE" w:rsidP="009B1EFE">
      <w:pPr>
        <w:spacing w:after="160" w:line="259" w:lineRule="auto"/>
        <w:rPr>
          <w:lang w:val="da-DK"/>
        </w:rPr>
      </w:pPr>
      <w:r>
        <w:rPr>
          <w:lang w:val="da-DK"/>
        </w:rPr>
        <w:t xml:space="preserve">Heraf fremgår, at den standardiserede testmetode, som har inspireret til denne øvelse, og som minutsug testes efter ”i virkeligheden” er EN 772-11, med den mundrette titel: </w:t>
      </w:r>
    </w:p>
    <w:p w14:paraId="757B1E46" w14:textId="77777777" w:rsidR="009B1EFE" w:rsidRPr="00527B2B" w:rsidRDefault="009B1EFE" w:rsidP="009B1EFE">
      <w:pPr>
        <w:spacing w:after="160" w:line="259" w:lineRule="auto"/>
        <w:rPr>
          <w:lang w:val="da-DK"/>
        </w:rPr>
      </w:pPr>
      <w:r w:rsidRPr="00527B2B">
        <w:rPr>
          <w:lang w:val="da-DK"/>
        </w:rPr>
        <w:t>DS/EN 772-11:2011</w:t>
      </w:r>
    </w:p>
    <w:p w14:paraId="0F4569A1" w14:textId="39C1DD91" w:rsidR="009B1EFE" w:rsidRDefault="009B1EFE" w:rsidP="009B1EFE">
      <w:pPr>
        <w:spacing w:after="160" w:line="259" w:lineRule="auto"/>
        <w:rPr>
          <w:lang w:val="da-DK"/>
        </w:rPr>
      </w:pPr>
      <w:r w:rsidRPr="00527B2B">
        <w:rPr>
          <w:lang w:val="da-DK"/>
        </w:rPr>
        <w:t xml:space="preserve">Metoder til prøvning af byggesten til murværk - Del 11: Bestemmelse af vandabsorption i betonbyggesten, porebeton, industribyggesten og </w:t>
      </w:r>
      <w:proofErr w:type="spellStart"/>
      <w:r w:rsidRPr="00527B2B">
        <w:rPr>
          <w:lang w:val="da-DK"/>
        </w:rPr>
        <w:t>natursten</w:t>
      </w:r>
      <w:proofErr w:type="spellEnd"/>
      <w:r w:rsidRPr="00527B2B">
        <w:rPr>
          <w:lang w:val="da-DK"/>
        </w:rPr>
        <w:t xml:space="preserve"> som følge af kapillarvirkning samt af teglbyggestens begyndende vandabsorption</w:t>
      </w:r>
      <w:r w:rsidR="0011518D">
        <w:rPr>
          <w:lang w:val="da-DK"/>
        </w:rPr>
        <w:t>.</w:t>
      </w:r>
    </w:p>
    <w:p w14:paraId="38DAB797" w14:textId="77777777" w:rsidR="0011518D" w:rsidRPr="00527B2B" w:rsidRDefault="0011518D" w:rsidP="009B1EFE">
      <w:pPr>
        <w:spacing w:after="160" w:line="259" w:lineRule="auto"/>
        <w:rPr>
          <w:lang w:val="da-DK"/>
        </w:rPr>
      </w:pPr>
    </w:p>
    <w:p w14:paraId="226D1349" w14:textId="6E8413E5" w:rsidR="00527B2B" w:rsidRPr="00527B2B" w:rsidRDefault="009B1EFE" w:rsidP="009B1EFE">
      <w:pPr>
        <w:pStyle w:val="Overskrift1"/>
        <w:rPr>
          <w:lang w:val="da-DK"/>
        </w:rPr>
      </w:pPr>
      <w:bookmarkStart w:id="9" w:name="_Toc25662818"/>
      <w:r>
        <w:rPr>
          <w:lang w:val="da-DK"/>
        </w:rPr>
        <w:t>Supplerende elevøvelser (inspiration)</w:t>
      </w:r>
      <w:bookmarkEnd w:id="9"/>
    </w:p>
    <w:p w14:paraId="4D89A046" w14:textId="77777777" w:rsidR="00527B2B" w:rsidRPr="00527B2B" w:rsidRDefault="00527B2B" w:rsidP="00527B2B">
      <w:pPr>
        <w:tabs>
          <w:tab w:val="left" w:pos="-850"/>
        </w:tabs>
        <w:rPr>
          <w:lang w:val="da-DK"/>
        </w:rPr>
      </w:pPr>
    </w:p>
    <w:p w14:paraId="52939BA0" w14:textId="4D9A0609" w:rsidR="00527B2B" w:rsidRDefault="00527B2B" w:rsidP="009B1EFE">
      <w:pPr>
        <w:pStyle w:val="Overskrift2"/>
        <w:rPr>
          <w:lang w:val="da-DK"/>
        </w:rPr>
      </w:pPr>
      <w:bookmarkStart w:id="10" w:name="_Toc25662819"/>
      <w:r w:rsidRPr="00527B2B">
        <w:rPr>
          <w:lang w:val="da-DK"/>
        </w:rPr>
        <w:t>Indhentning af oplysninger om minutsug</w:t>
      </w:r>
      <w:bookmarkEnd w:id="10"/>
    </w:p>
    <w:p w14:paraId="4C0D26D8" w14:textId="6B4EEB19" w:rsidR="00D20BAB" w:rsidRDefault="00D20BAB" w:rsidP="00D20BAB">
      <w:pPr>
        <w:rPr>
          <w:lang w:val="da-DK"/>
        </w:rPr>
      </w:pPr>
      <w:r>
        <w:rPr>
          <w:lang w:val="da-DK"/>
        </w:rPr>
        <w:t xml:space="preserve">Teglproducenterne </w:t>
      </w:r>
      <w:r w:rsidRPr="00527B2B">
        <w:rPr>
          <w:lang w:val="da-DK"/>
        </w:rPr>
        <w:t>deklarerer murstenenes minutsug med en middelværdi i kg/m</w:t>
      </w:r>
      <w:r w:rsidRPr="00527B2B">
        <w:rPr>
          <w:vertAlign w:val="superscript"/>
          <w:lang w:val="da-DK"/>
        </w:rPr>
        <w:t>2</w:t>
      </w:r>
      <w:r w:rsidRPr="00527B2B">
        <w:rPr>
          <w:lang w:val="da-DK"/>
        </w:rPr>
        <w:t>, og en tolerance på højst ±1,0 kg/m</w:t>
      </w:r>
      <w:r w:rsidRPr="00527B2B">
        <w:rPr>
          <w:vertAlign w:val="superscript"/>
          <w:lang w:val="da-DK"/>
        </w:rPr>
        <w:t>2</w:t>
      </w:r>
      <w:r w:rsidRPr="00527B2B">
        <w:rPr>
          <w:lang w:val="da-DK"/>
        </w:rPr>
        <w:t>. For mursten med en stor tolerance kan man således kontakte teglværket</w:t>
      </w:r>
      <w:r>
        <w:rPr>
          <w:lang w:val="da-DK"/>
        </w:rPr>
        <w:t>,</w:t>
      </w:r>
      <w:r w:rsidRPr="00527B2B">
        <w:rPr>
          <w:lang w:val="da-DK"/>
        </w:rPr>
        <w:t xml:space="preserve"> og få oplyst det aktuelle minutsug </w:t>
      </w:r>
      <w:r>
        <w:rPr>
          <w:lang w:val="da-DK"/>
        </w:rPr>
        <w:t xml:space="preserve">(middelværdi) </w:t>
      </w:r>
      <w:r w:rsidRPr="00527B2B">
        <w:rPr>
          <w:lang w:val="da-DK"/>
        </w:rPr>
        <w:t xml:space="preserve">for en leverance.   </w:t>
      </w:r>
    </w:p>
    <w:p w14:paraId="4D9E100C" w14:textId="15ACC66F" w:rsidR="00D20BAB" w:rsidRDefault="00A65917" w:rsidP="00D20BAB">
      <w:pPr>
        <w:rPr>
          <w:lang w:val="da-DK"/>
        </w:rPr>
      </w:pPr>
      <w:r>
        <w:rPr>
          <w:lang w:val="da-DK"/>
        </w:rPr>
        <w:t xml:space="preserve">Værdier for minutsug kan findes via leverandørernes hjemmeside, men det kan være en udfordring at finde data. </w:t>
      </w:r>
    </w:p>
    <w:p w14:paraId="20454F6B" w14:textId="038D916E" w:rsidR="00A65917" w:rsidRDefault="00A65917" w:rsidP="00D20BAB">
      <w:pPr>
        <w:rPr>
          <w:lang w:val="da-DK"/>
        </w:rPr>
      </w:pPr>
      <w:r>
        <w:rPr>
          <w:lang w:val="da-DK"/>
        </w:rPr>
        <w:t xml:space="preserve">Elevens opgave er f.eks. at finde minutsug for de mursten, der skal anvendes til en opgave, eller at finde nogle mursten med et bestemt, deklareret minutsug. </w:t>
      </w:r>
    </w:p>
    <w:p w14:paraId="6910CF8C" w14:textId="3378AB6F" w:rsidR="00A65917" w:rsidRDefault="00A65917" w:rsidP="00D20BAB">
      <w:pPr>
        <w:rPr>
          <w:lang w:val="da-DK"/>
        </w:rPr>
      </w:pPr>
      <w:r>
        <w:rPr>
          <w:lang w:val="da-DK"/>
        </w:rPr>
        <w:t xml:space="preserve">Fremgangsmåde, forslag: </w:t>
      </w:r>
    </w:p>
    <w:p w14:paraId="375592D9" w14:textId="22E83D1E" w:rsidR="00A65917" w:rsidRPr="00A65917" w:rsidRDefault="00A65917" w:rsidP="00A65917">
      <w:pPr>
        <w:pStyle w:val="Listeafsnit"/>
        <w:numPr>
          <w:ilvl w:val="0"/>
          <w:numId w:val="11"/>
        </w:numPr>
        <w:rPr>
          <w:lang w:val="da-DK"/>
        </w:rPr>
      </w:pPr>
      <w:r w:rsidRPr="00A65917">
        <w:rPr>
          <w:lang w:val="da-DK"/>
        </w:rPr>
        <w:t>Find hjemmesider for teglproducenter</w:t>
      </w:r>
    </w:p>
    <w:p w14:paraId="427D66B0" w14:textId="7B0591A5" w:rsidR="00A65917" w:rsidRPr="00A65917" w:rsidRDefault="00A65917" w:rsidP="00A65917">
      <w:pPr>
        <w:pStyle w:val="Listeafsnit"/>
        <w:numPr>
          <w:ilvl w:val="0"/>
          <w:numId w:val="11"/>
        </w:numPr>
        <w:rPr>
          <w:lang w:val="da-DK"/>
        </w:rPr>
      </w:pPr>
      <w:r w:rsidRPr="00A65917">
        <w:rPr>
          <w:lang w:val="da-DK"/>
        </w:rPr>
        <w:t>Find oplysninger om minutsug for mursten</w:t>
      </w:r>
    </w:p>
    <w:p w14:paraId="1FB1638D" w14:textId="0AEDE8A3" w:rsidR="00A65917" w:rsidRPr="00A65917" w:rsidRDefault="00A65917" w:rsidP="00A65917">
      <w:pPr>
        <w:pStyle w:val="Listeafsnit"/>
        <w:numPr>
          <w:ilvl w:val="0"/>
          <w:numId w:val="11"/>
        </w:numPr>
        <w:rPr>
          <w:lang w:val="da-DK"/>
        </w:rPr>
      </w:pPr>
      <w:r w:rsidRPr="00A65917">
        <w:rPr>
          <w:lang w:val="da-DK"/>
        </w:rPr>
        <w:t>Sammenlign minutsug</w:t>
      </w:r>
      <w:r>
        <w:rPr>
          <w:lang w:val="da-DK"/>
        </w:rPr>
        <w:t>, diskuter betydning</w:t>
      </w:r>
    </w:p>
    <w:p w14:paraId="3DBC4684" w14:textId="32A46944" w:rsidR="00A65917" w:rsidRPr="00A65917" w:rsidRDefault="00A65917" w:rsidP="00A65917">
      <w:pPr>
        <w:pStyle w:val="Listeafsnit"/>
        <w:numPr>
          <w:ilvl w:val="0"/>
          <w:numId w:val="11"/>
        </w:numPr>
        <w:rPr>
          <w:lang w:val="da-DK"/>
        </w:rPr>
      </w:pPr>
      <w:r w:rsidRPr="00A65917">
        <w:rPr>
          <w:lang w:val="da-DK"/>
        </w:rPr>
        <w:t>Kontakte teglværket og spørge om aktuelle værdier</w:t>
      </w:r>
    </w:p>
    <w:p w14:paraId="19E6F0DD" w14:textId="56A67CC3" w:rsidR="00D20BAB" w:rsidRDefault="00D20BAB" w:rsidP="00D20BAB">
      <w:pPr>
        <w:rPr>
          <w:lang w:val="da-DK"/>
        </w:rPr>
      </w:pPr>
    </w:p>
    <w:p w14:paraId="2F31B22D" w14:textId="3A69E865" w:rsidR="00D20BAB" w:rsidRPr="00D20BAB" w:rsidRDefault="00D20BAB" w:rsidP="00D20BAB">
      <w:pPr>
        <w:pStyle w:val="Overskrift2"/>
        <w:rPr>
          <w:lang w:val="da-DK"/>
        </w:rPr>
      </w:pPr>
      <w:bookmarkStart w:id="11" w:name="_Toc25662820"/>
      <w:r>
        <w:rPr>
          <w:lang w:val="da-DK"/>
        </w:rPr>
        <w:t>Vælge mørtel ud fra minutsug</w:t>
      </w:r>
      <w:bookmarkEnd w:id="11"/>
    </w:p>
    <w:p w14:paraId="13E9B5F1" w14:textId="5E4F5831" w:rsidR="00D20BAB" w:rsidRDefault="00A65917">
      <w:pPr>
        <w:spacing w:after="160" w:line="259" w:lineRule="auto"/>
        <w:rPr>
          <w:lang w:val="da-DK"/>
        </w:rPr>
      </w:pPr>
      <w:r>
        <w:rPr>
          <w:lang w:val="da-DK"/>
        </w:rPr>
        <w:t xml:space="preserve">Find /diskuter generel vejledning om kombination af mørteltyper og mursten, se f.eks. afsnittet om minutsugets betydning for mørtelvalg. </w:t>
      </w:r>
    </w:p>
    <w:p w14:paraId="24F73721" w14:textId="38CC124A" w:rsidR="00A65917" w:rsidRDefault="00A65917">
      <w:pPr>
        <w:spacing w:after="160" w:line="259" w:lineRule="auto"/>
        <w:rPr>
          <w:lang w:val="da-DK"/>
        </w:rPr>
      </w:pPr>
      <w:r>
        <w:rPr>
          <w:lang w:val="da-DK"/>
        </w:rPr>
        <w:t>Diskuter valg af passende mursten til den mørtel, skolen normalt arbejder med</w:t>
      </w:r>
    </w:p>
    <w:p w14:paraId="07E6721C" w14:textId="7D685EB2" w:rsidR="00A65917" w:rsidRDefault="00A65917">
      <w:pPr>
        <w:spacing w:after="160" w:line="259" w:lineRule="auto"/>
        <w:rPr>
          <w:lang w:val="da-DK"/>
        </w:rPr>
      </w:pPr>
      <w:r>
        <w:rPr>
          <w:lang w:val="da-DK"/>
        </w:rPr>
        <w:t xml:space="preserve">Find leverandørvejledninger om kombination af sten og mørtel, det kan være hos leverandør af mørtel eller leverandør af mursten. </w:t>
      </w:r>
    </w:p>
    <w:p w14:paraId="7396A0B6" w14:textId="77777777" w:rsidR="00D20BAB" w:rsidRDefault="00D20BAB">
      <w:pPr>
        <w:spacing w:after="160" w:line="259" w:lineRule="auto"/>
        <w:rPr>
          <w:lang w:val="da-DK"/>
        </w:rPr>
      </w:pPr>
    </w:p>
    <w:p w14:paraId="17C6D800" w14:textId="2805BEA3" w:rsidR="00D20BAB" w:rsidRDefault="00D20BAB" w:rsidP="00D20BAB">
      <w:pPr>
        <w:pStyle w:val="Overskrift2"/>
        <w:rPr>
          <w:lang w:val="da-DK"/>
        </w:rPr>
      </w:pPr>
      <w:bookmarkStart w:id="12" w:name="_Toc25662821"/>
      <w:proofErr w:type="spellStart"/>
      <w:r>
        <w:rPr>
          <w:lang w:val="da-DK"/>
        </w:rPr>
        <w:lastRenderedPageBreak/>
        <w:t>Opmuring</w:t>
      </w:r>
      <w:proofErr w:type="spellEnd"/>
      <w:r>
        <w:rPr>
          <w:lang w:val="da-DK"/>
        </w:rPr>
        <w:t xml:space="preserve"> med sten med højt/lavt minutsug, evt. med forskellige mørtler</w:t>
      </w:r>
      <w:bookmarkEnd w:id="12"/>
    </w:p>
    <w:p w14:paraId="7F6F434F" w14:textId="2C3AE465" w:rsidR="00A65917" w:rsidRDefault="00A65917" w:rsidP="00A65917">
      <w:pPr>
        <w:rPr>
          <w:lang w:val="da-DK"/>
        </w:rPr>
      </w:pPr>
      <w:r>
        <w:rPr>
          <w:lang w:val="da-DK"/>
        </w:rPr>
        <w:t xml:space="preserve">Man kan vælge at strukturere opgaven på flere måder. </w:t>
      </w:r>
    </w:p>
    <w:p w14:paraId="6A58C6A3" w14:textId="3B773B48" w:rsidR="00A65917" w:rsidRDefault="00A65917" w:rsidP="00A65917">
      <w:pPr>
        <w:rPr>
          <w:lang w:val="da-DK"/>
        </w:rPr>
      </w:pPr>
      <w:r>
        <w:rPr>
          <w:lang w:val="da-DK"/>
        </w:rPr>
        <w:t xml:space="preserve">Der kan tages udgangspunkt i de 2 foregående forslag til opgaver, og udføre </w:t>
      </w:r>
      <w:proofErr w:type="spellStart"/>
      <w:r>
        <w:rPr>
          <w:lang w:val="da-DK"/>
        </w:rPr>
        <w:t>opmuring</w:t>
      </w:r>
      <w:proofErr w:type="spellEnd"/>
      <w:r>
        <w:rPr>
          <w:lang w:val="da-DK"/>
        </w:rPr>
        <w:t xml:space="preserve"> i praksis med de mursten og mørtler, eleverne har fundet frem til. </w:t>
      </w:r>
    </w:p>
    <w:p w14:paraId="6829FC11" w14:textId="695710B8" w:rsidR="00A65917" w:rsidRDefault="00A65917" w:rsidP="00A65917">
      <w:pPr>
        <w:rPr>
          <w:lang w:val="da-DK"/>
        </w:rPr>
      </w:pPr>
      <w:r>
        <w:rPr>
          <w:lang w:val="da-DK"/>
        </w:rPr>
        <w:t xml:space="preserve">Man kan vælge at demonstrere effekten af at anvende ”forkert” mørtel til mursten, f.eks.: </w:t>
      </w:r>
    </w:p>
    <w:p w14:paraId="31E64912" w14:textId="1AD86A3E" w:rsidR="00A65917" w:rsidRPr="00A65917" w:rsidRDefault="00A65917" w:rsidP="00A65917">
      <w:pPr>
        <w:pStyle w:val="Listeafsnit"/>
        <w:numPr>
          <w:ilvl w:val="0"/>
          <w:numId w:val="12"/>
        </w:numPr>
        <w:rPr>
          <w:lang w:val="da-DK"/>
        </w:rPr>
      </w:pPr>
      <w:r w:rsidRPr="00A65917">
        <w:rPr>
          <w:lang w:val="da-DK"/>
        </w:rPr>
        <w:t>Anvende en mørtel med højt vandindhold til mursten med lavt minutsug</w:t>
      </w:r>
    </w:p>
    <w:p w14:paraId="1EF5437B" w14:textId="7C6F37D8" w:rsidR="00A65917" w:rsidRPr="00A65917" w:rsidRDefault="00A65917" w:rsidP="00A65917">
      <w:pPr>
        <w:pStyle w:val="Listeafsnit"/>
        <w:numPr>
          <w:ilvl w:val="0"/>
          <w:numId w:val="12"/>
        </w:numPr>
        <w:rPr>
          <w:lang w:val="da-DK"/>
        </w:rPr>
      </w:pPr>
      <w:r w:rsidRPr="00A65917">
        <w:rPr>
          <w:lang w:val="da-DK"/>
        </w:rPr>
        <w:t>Anvende en mørtel med højt indhold af cement og lavt vandindhold, til en mursten med højt minutsug</w:t>
      </w:r>
    </w:p>
    <w:p w14:paraId="51BE56E6" w14:textId="106952DB" w:rsidR="00A65917" w:rsidRDefault="00A65917" w:rsidP="00A65917">
      <w:pPr>
        <w:pStyle w:val="Listeafsnit"/>
        <w:numPr>
          <w:ilvl w:val="0"/>
          <w:numId w:val="12"/>
        </w:numPr>
        <w:rPr>
          <w:lang w:val="da-DK"/>
        </w:rPr>
      </w:pPr>
      <w:r w:rsidRPr="00A65917">
        <w:rPr>
          <w:lang w:val="da-DK"/>
        </w:rPr>
        <w:t xml:space="preserve">Diskuter effekten og byt evt. om på sten og mørtel </w:t>
      </w:r>
    </w:p>
    <w:p w14:paraId="339C5195" w14:textId="4ABF753F" w:rsidR="00A65917" w:rsidRDefault="00A65917" w:rsidP="00A65917">
      <w:pPr>
        <w:rPr>
          <w:lang w:val="da-DK"/>
        </w:rPr>
      </w:pPr>
    </w:p>
    <w:p w14:paraId="2E01D16C" w14:textId="16CBE66B" w:rsidR="00A65917" w:rsidRDefault="00A65917" w:rsidP="00A65917">
      <w:pPr>
        <w:rPr>
          <w:lang w:val="da-DK"/>
        </w:rPr>
      </w:pPr>
    </w:p>
    <w:p w14:paraId="620E9CD5" w14:textId="09B4B3F9" w:rsidR="0098682E" w:rsidRDefault="00D35244" w:rsidP="00D20BAB">
      <w:pPr>
        <w:pStyle w:val="Overskrift2"/>
        <w:rPr>
          <w:lang w:val="da-DK"/>
        </w:rPr>
      </w:pPr>
      <w:bookmarkStart w:id="13" w:name="_Toc25662822"/>
      <w:r>
        <w:rPr>
          <w:lang w:val="da-DK"/>
        </w:rPr>
        <w:t>Quiz om minutsug</w:t>
      </w:r>
      <w:bookmarkEnd w:id="13"/>
    </w:p>
    <w:p w14:paraId="746913FF" w14:textId="7E3114D8" w:rsidR="00D35244" w:rsidRDefault="00D35244" w:rsidP="00D35244">
      <w:pPr>
        <w:rPr>
          <w:lang w:val="da-DK"/>
        </w:rPr>
      </w:pPr>
    </w:p>
    <w:p w14:paraId="3026A72E" w14:textId="77777777" w:rsidR="00D35244" w:rsidRPr="00D35244" w:rsidRDefault="00D35244" w:rsidP="00D35244">
      <w:pPr>
        <w:rPr>
          <w:lang w:val="da-DK"/>
        </w:rPr>
      </w:pPr>
      <w:r w:rsidRPr="00D35244">
        <w:rPr>
          <w:lang w:val="da-DK"/>
        </w:rPr>
        <w:t xml:space="preserve">”Minutsug” er et udtryk for: </w:t>
      </w:r>
    </w:p>
    <w:p w14:paraId="55E86CEC" w14:textId="77777777" w:rsidR="00D35244" w:rsidRPr="00D35244" w:rsidRDefault="00D35244" w:rsidP="00D35244">
      <w:pPr>
        <w:rPr>
          <w:lang w:val="da-DK"/>
        </w:rPr>
      </w:pPr>
      <w:r w:rsidRPr="00D35244">
        <w:rPr>
          <w:lang w:val="da-DK"/>
        </w:rPr>
        <w:t>1: Hvor hurtigt en mørtel suger sig fast på murstenen</w:t>
      </w:r>
    </w:p>
    <w:p w14:paraId="50A77213" w14:textId="77777777" w:rsidR="00D35244" w:rsidRPr="00D35244" w:rsidRDefault="00D35244" w:rsidP="00D35244">
      <w:pPr>
        <w:rPr>
          <w:lang w:val="da-DK"/>
        </w:rPr>
      </w:pPr>
      <w:r w:rsidRPr="00D35244">
        <w:rPr>
          <w:lang w:val="da-DK"/>
        </w:rPr>
        <w:t>x: Hvor meget vand en mursten opsuger på 1 minut</w:t>
      </w:r>
    </w:p>
    <w:p w14:paraId="42D022A9" w14:textId="77777777" w:rsidR="00D35244" w:rsidRPr="00D35244" w:rsidRDefault="00D35244" w:rsidP="00D35244">
      <w:pPr>
        <w:rPr>
          <w:lang w:val="da-DK"/>
        </w:rPr>
      </w:pPr>
      <w:r w:rsidRPr="00D35244">
        <w:rPr>
          <w:lang w:val="da-DK"/>
        </w:rPr>
        <w:t>2: Hvor sugende underlaget er, når det skal pudses</w:t>
      </w:r>
    </w:p>
    <w:p w14:paraId="45CE8C7A" w14:textId="77777777" w:rsidR="00D35244" w:rsidRPr="00D35244" w:rsidRDefault="00D35244" w:rsidP="00D35244">
      <w:pPr>
        <w:rPr>
          <w:lang w:val="da-DK"/>
        </w:rPr>
      </w:pPr>
    </w:p>
    <w:p w14:paraId="1FF0116B" w14:textId="77777777" w:rsidR="00D35244" w:rsidRPr="00D35244" w:rsidRDefault="00D35244" w:rsidP="00D35244">
      <w:pPr>
        <w:rPr>
          <w:lang w:val="da-DK"/>
        </w:rPr>
      </w:pPr>
    </w:p>
    <w:p w14:paraId="57D8FB54" w14:textId="77777777" w:rsidR="00D35244" w:rsidRPr="00D35244" w:rsidRDefault="00D35244" w:rsidP="00D35244">
      <w:pPr>
        <w:rPr>
          <w:lang w:val="da-DK"/>
        </w:rPr>
      </w:pPr>
      <w:r w:rsidRPr="00D35244">
        <w:rPr>
          <w:lang w:val="da-DK"/>
        </w:rPr>
        <w:t>Minutsug er en egenskab for mursten. Hvad har minutsuget betydning for?</w:t>
      </w:r>
    </w:p>
    <w:p w14:paraId="3A2EADF7" w14:textId="77777777" w:rsidR="00D35244" w:rsidRPr="00D35244" w:rsidRDefault="00D35244" w:rsidP="00D35244">
      <w:pPr>
        <w:rPr>
          <w:lang w:val="da-DK"/>
        </w:rPr>
      </w:pPr>
      <w:r w:rsidRPr="00D35244">
        <w:rPr>
          <w:lang w:val="da-DK"/>
        </w:rPr>
        <w:t>1: Hvor hurtigt man normalt kan mure med murstenen</w:t>
      </w:r>
    </w:p>
    <w:p w14:paraId="2BD4BE83" w14:textId="77777777" w:rsidR="00D35244" w:rsidRPr="00D35244" w:rsidRDefault="00D35244" w:rsidP="00D35244">
      <w:pPr>
        <w:rPr>
          <w:lang w:val="da-DK"/>
        </w:rPr>
      </w:pPr>
      <w:r w:rsidRPr="00D35244">
        <w:rPr>
          <w:lang w:val="da-DK"/>
        </w:rPr>
        <w:t>X: Hvornår man tidligst må afdække murværket</w:t>
      </w:r>
    </w:p>
    <w:p w14:paraId="1B9D8301" w14:textId="77777777" w:rsidR="00D35244" w:rsidRPr="00D35244" w:rsidRDefault="00D35244" w:rsidP="00D35244">
      <w:pPr>
        <w:rPr>
          <w:lang w:val="da-DK"/>
        </w:rPr>
      </w:pPr>
      <w:r w:rsidRPr="00D35244">
        <w:rPr>
          <w:lang w:val="da-DK"/>
        </w:rPr>
        <w:t>2: Hvilken mørtel som passer til murstenen</w:t>
      </w:r>
    </w:p>
    <w:p w14:paraId="04B787EC" w14:textId="77777777" w:rsidR="00D35244" w:rsidRPr="00D35244" w:rsidRDefault="00D35244" w:rsidP="00D35244">
      <w:pPr>
        <w:rPr>
          <w:lang w:val="da-DK"/>
        </w:rPr>
      </w:pPr>
    </w:p>
    <w:p w14:paraId="0FE611F3" w14:textId="77777777" w:rsidR="00D35244" w:rsidRPr="00D35244" w:rsidRDefault="00D35244" w:rsidP="00D35244">
      <w:pPr>
        <w:rPr>
          <w:lang w:val="da-DK"/>
        </w:rPr>
      </w:pPr>
    </w:p>
    <w:p w14:paraId="084B4703" w14:textId="77777777" w:rsidR="00D35244" w:rsidRPr="00D35244" w:rsidRDefault="00D35244" w:rsidP="00D35244">
      <w:pPr>
        <w:rPr>
          <w:lang w:val="da-DK"/>
        </w:rPr>
      </w:pPr>
      <w:r w:rsidRPr="00D35244">
        <w:rPr>
          <w:lang w:val="da-DK"/>
        </w:rPr>
        <w:t>Hvordan måler man minutsug for en mursten?</w:t>
      </w:r>
    </w:p>
    <w:p w14:paraId="4AEFE640" w14:textId="77777777" w:rsidR="00D35244" w:rsidRPr="00D35244" w:rsidRDefault="00D35244" w:rsidP="00D35244">
      <w:pPr>
        <w:rPr>
          <w:lang w:val="da-DK"/>
        </w:rPr>
      </w:pPr>
      <w:r w:rsidRPr="00D35244">
        <w:rPr>
          <w:lang w:val="da-DK"/>
        </w:rPr>
        <w:t>1: ved at nedsænke liggefladen i vand, og lade den suge i 1 minut</w:t>
      </w:r>
    </w:p>
    <w:p w14:paraId="70610CE0" w14:textId="77777777" w:rsidR="00D35244" w:rsidRPr="00D35244" w:rsidRDefault="00D35244" w:rsidP="00D35244">
      <w:pPr>
        <w:rPr>
          <w:lang w:val="da-DK"/>
        </w:rPr>
      </w:pPr>
      <w:r w:rsidRPr="00D35244">
        <w:rPr>
          <w:lang w:val="da-DK"/>
        </w:rPr>
        <w:t>X: ved at dyppe murstenen under vand i 1 minut</w:t>
      </w:r>
    </w:p>
    <w:p w14:paraId="5637CF3B" w14:textId="77777777" w:rsidR="00D35244" w:rsidRPr="00D35244" w:rsidRDefault="00D35244" w:rsidP="00D35244">
      <w:pPr>
        <w:rPr>
          <w:lang w:val="da-DK"/>
        </w:rPr>
      </w:pPr>
      <w:r w:rsidRPr="00D35244">
        <w:rPr>
          <w:lang w:val="da-DK"/>
        </w:rPr>
        <w:t>2: Ved at suge luft igennem murstenen med en støvsuger</w:t>
      </w:r>
    </w:p>
    <w:p w14:paraId="3BF9A25F" w14:textId="77777777" w:rsidR="00D35244" w:rsidRPr="00D35244" w:rsidRDefault="00D35244" w:rsidP="00D35244">
      <w:pPr>
        <w:rPr>
          <w:lang w:val="da-DK"/>
        </w:rPr>
      </w:pPr>
    </w:p>
    <w:p w14:paraId="41BE01B2" w14:textId="3153EDFF" w:rsidR="00A65917" w:rsidRDefault="00A65917" w:rsidP="00A65917">
      <w:pPr>
        <w:rPr>
          <w:lang w:val="da-DK"/>
        </w:rPr>
      </w:pPr>
    </w:p>
    <w:p w14:paraId="7BDE0B6D" w14:textId="77777777" w:rsidR="00A65917" w:rsidRPr="00A65917" w:rsidRDefault="00A65917" w:rsidP="00A65917">
      <w:pPr>
        <w:rPr>
          <w:lang w:val="da-DK"/>
        </w:rPr>
      </w:pPr>
    </w:p>
    <w:p w14:paraId="4B8A6F58" w14:textId="18DE59F7" w:rsidR="00D20BAB" w:rsidRDefault="00D20BAB">
      <w:pPr>
        <w:spacing w:after="160" w:line="259" w:lineRule="auto"/>
        <w:rPr>
          <w:lang w:val="da-DK"/>
        </w:rPr>
      </w:pPr>
    </w:p>
    <w:p w14:paraId="252E07CA" w14:textId="77777777" w:rsidR="00D20BAB" w:rsidRDefault="00D20BAB">
      <w:pPr>
        <w:spacing w:after="160" w:line="259" w:lineRule="auto"/>
        <w:rPr>
          <w:rFonts w:asciiTheme="majorHAnsi" w:eastAsiaTheme="majorEastAsia" w:hAnsiTheme="majorHAnsi" w:cstheme="majorBidi"/>
          <w:color w:val="2F5496" w:themeColor="accent1" w:themeShade="BF"/>
          <w:sz w:val="32"/>
          <w:szCs w:val="32"/>
          <w:lang w:val="da-DK"/>
        </w:rPr>
      </w:pPr>
    </w:p>
    <w:p w14:paraId="594C6A6D" w14:textId="096355FA" w:rsidR="0082788E" w:rsidRDefault="0082788E" w:rsidP="0098682E">
      <w:pPr>
        <w:pStyle w:val="Overskrift1"/>
        <w:rPr>
          <w:lang w:val="da-DK"/>
        </w:rPr>
      </w:pPr>
      <w:bookmarkStart w:id="14" w:name="_Toc25662823"/>
      <w:r>
        <w:rPr>
          <w:lang w:val="da-DK"/>
        </w:rPr>
        <w:t>Bilag til lærerinstruks</w:t>
      </w:r>
      <w:bookmarkEnd w:id="14"/>
    </w:p>
    <w:p w14:paraId="42E619AF" w14:textId="19DF7735" w:rsidR="00A65917" w:rsidRPr="00A65917" w:rsidRDefault="00A65917" w:rsidP="00A65917">
      <w:pPr>
        <w:rPr>
          <w:lang w:val="da-DK"/>
        </w:rPr>
      </w:pPr>
      <w:r>
        <w:rPr>
          <w:lang w:val="da-DK"/>
        </w:rPr>
        <w:t>Fra næste side</w:t>
      </w:r>
    </w:p>
    <w:p w14:paraId="75ECCB1E" w14:textId="77777777" w:rsidR="0082788E" w:rsidRDefault="0082788E" w:rsidP="0082788E">
      <w:pPr>
        <w:pStyle w:val="Overskrift2"/>
        <w:rPr>
          <w:lang w:val="da-DK"/>
        </w:rPr>
      </w:pPr>
    </w:p>
    <w:p w14:paraId="1A54EC4F" w14:textId="77777777" w:rsidR="00A65917" w:rsidRDefault="00A65917">
      <w:pPr>
        <w:spacing w:after="160" w:line="259" w:lineRule="auto"/>
        <w:rPr>
          <w:rFonts w:asciiTheme="majorHAnsi" w:eastAsiaTheme="majorEastAsia" w:hAnsiTheme="majorHAnsi" w:cstheme="majorBidi"/>
          <w:color w:val="2F5496" w:themeColor="accent1" w:themeShade="BF"/>
          <w:sz w:val="26"/>
          <w:szCs w:val="26"/>
          <w:lang w:val="da-DK"/>
        </w:rPr>
      </w:pPr>
      <w:r>
        <w:rPr>
          <w:lang w:val="da-DK"/>
        </w:rPr>
        <w:br w:type="page"/>
      </w:r>
    </w:p>
    <w:p w14:paraId="12E9F392" w14:textId="2CECFA8E" w:rsidR="0098682E" w:rsidRDefault="0082788E" w:rsidP="0082788E">
      <w:pPr>
        <w:pStyle w:val="Overskrift2"/>
        <w:rPr>
          <w:lang w:val="da-DK"/>
        </w:rPr>
      </w:pPr>
      <w:bookmarkStart w:id="15" w:name="_Toc25662824"/>
      <w:r>
        <w:rPr>
          <w:lang w:val="da-DK"/>
        </w:rPr>
        <w:lastRenderedPageBreak/>
        <w:t>Instruks til ø</w:t>
      </w:r>
      <w:r w:rsidR="0098682E">
        <w:rPr>
          <w:lang w:val="da-DK"/>
        </w:rPr>
        <w:t>velse: mål og beregn minutsug.</w:t>
      </w:r>
      <w:bookmarkEnd w:id="15"/>
      <w:r w:rsidR="0098682E">
        <w:rPr>
          <w:lang w:val="da-DK"/>
        </w:rPr>
        <w:t xml:space="preserve"> </w:t>
      </w:r>
    </w:p>
    <w:p w14:paraId="5D7C943D" w14:textId="77777777" w:rsidR="009B1EFE" w:rsidRDefault="009B1EFE" w:rsidP="009B1EFE">
      <w:pPr>
        <w:rPr>
          <w:b/>
          <w:bCs/>
          <w:lang w:val="da-DK"/>
        </w:rPr>
      </w:pPr>
    </w:p>
    <w:p w14:paraId="5F46D5E6" w14:textId="5E7C314F" w:rsidR="00DA69D9" w:rsidRPr="009B1EFE" w:rsidRDefault="00771482" w:rsidP="009B1EFE">
      <w:pPr>
        <w:rPr>
          <w:b/>
          <w:bCs/>
          <w:lang w:val="da-DK"/>
        </w:rPr>
      </w:pPr>
      <w:r w:rsidRPr="009B1EFE">
        <w:rPr>
          <w:b/>
          <w:bCs/>
          <w:lang w:val="da-DK"/>
        </w:rPr>
        <w:t>Minutsug</w:t>
      </w:r>
    </w:p>
    <w:p w14:paraId="3B88C726" w14:textId="77777777" w:rsidR="00771482" w:rsidRDefault="00771482" w:rsidP="00DA69D9">
      <w:pPr>
        <w:rPr>
          <w:rFonts w:ascii="Open Sans" w:hAnsi="Open Sans" w:cs="Open Sans"/>
          <w:sz w:val="18"/>
          <w:szCs w:val="18"/>
          <w:lang w:val="da-DK"/>
        </w:rPr>
      </w:pPr>
      <w:r>
        <w:rPr>
          <w:rFonts w:ascii="Open Sans" w:hAnsi="Open Sans" w:cs="Open Sans"/>
          <w:sz w:val="18"/>
          <w:szCs w:val="18"/>
          <w:lang w:val="da-DK"/>
        </w:rPr>
        <w:t>Må</w:t>
      </w:r>
      <w:r w:rsidR="00B7690E">
        <w:rPr>
          <w:rFonts w:ascii="Open Sans" w:hAnsi="Open Sans" w:cs="Open Sans"/>
          <w:sz w:val="18"/>
          <w:szCs w:val="18"/>
          <w:lang w:val="da-DK"/>
        </w:rPr>
        <w:t>l</w:t>
      </w:r>
      <w:r>
        <w:rPr>
          <w:rFonts w:ascii="Open Sans" w:hAnsi="Open Sans" w:cs="Open Sans"/>
          <w:sz w:val="18"/>
          <w:szCs w:val="18"/>
          <w:lang w:val="da-DK"/>
        </w:rPr>
        <w:t xml:space="preserve"> hvor meget vand en mursten kan suge fra liggefladen på 1 minut. </w:t>
      </w:r>
    </w:p>
    <w:p w14:paraId="094CDA8B" w14:textId="1E07FE01" w:rsidR="00645B30" w:rsidRDefault="0098682E" w:rsidP="00DA69D9">
      <w:pPr>
        <w:rPr>
          <w:rFonts w:ascii="Open Sans" w:hAnsi="Open Sans" w:cs="Open Sans"/>
          <w:sz w:val="18"/>
          <w:szCs w:val="18"/>
          <w:lang w:val="da-DK"/>
        </w:rPr>
      </w:pPr>
      <w:r>
        <w:rPr>
          <w:rFonts w:ascii="Open Sans" w:hAnsi="Open Sans" w:cs="Open Sans"/>
          <w:sz w:val="18"/>
          <w:szCs w:val="18"/>
          <w:lang w:val="da-DK"/>
        </w:rPr>
        <w:t>Der skal måles på 2 forskellige mursten: [indsæt sten</w:t>
      </w:r>
      <w:r w:rsidR="00A65917">
        <w:rPr>
          <w:rFonts w:ascii="Open Sans" w:hAnsi="Open Sans" w:cs="Open Sans"/>
          <w:sz w:val="18"/>
          <w:szCs w:val="18"/>
          <w:lang w:val="da-DK"/>
        </w:rPr>
        <w:t xml:space="preserve"> til den aktuelle opgave</w:t>
      </w:r>
      <w:r>
        <w:rPr>
          <w:rFonts w:ascii="Open Sans" w:hAnsi="Open Sans" w:cs="Open Sans"/>
          <w:sz w:val="18"/>
          <w:szCs w:val="18"/>
          <w:lang w:val="da-DK"/>
        </w:rPr>
        <w:t>]</w:t>
      </w:r>
    </w:p>
    <w:p w14:paraId="6468C2E3" w14:textId="77777777" w:rsidR="00771482" w:rsidRDefault="00771482" w:rsidP="00DA69D9">
      <w:pPr>
        <w:rPr>
          <w:rFonts w:ascii="Open Sans" w:hAnsi="Open Sans" w:cs="Open Sans"/>
          <w:sz w:val="18"/>
          <w:szCs w:val="18"/>
          <w:lang w:val="da-DK"/>
        </w:rPr>
      </w:pPr>
    </w:p>
    <w:p w14:paraId="220967BE" w14:textId="77777777" w:rsidR="00DA69D9" w:rsidRPr="009B1EFE" w:rsidRDefault="00DA69D9" w:rsidP="009B1EFE">
      <w:pPr>
        <w:rPr>
          <w:b/>
          <w:bCs/>
          <w:sz w:val="18"/>
          <w:szCs w:val="18"/>
          <w:lang w:val="da-DK"/>
        </w:rPr>
      </w:pPr>
      <w:r w:rsidRPr="009B1EFE">
        <w:rPr>
          <w:b/>
          <w:bCs/>
          <w:lang w:val="da-DK"/>
        </w:rPr>
        <w:t>Princip</w:t>
      </w:r>
    </w:p>
    <w:p w14:paraId="5DDD9F5D" w14:textId="77777777" w:rsidR="00B7690E" w:rsidRDefault="00B7690E" w:rsidP="00DA69D9">
      <w:pPr>
        <w:rPr>
          <w:rFonts w:ascii="Open Sans" w:hAnsi="Open Sans" w:cs="Open Sans"/>
          <w:sz w:val="18"/>
          <w:szCs w:val="18"/>
          <w:lang w:val="da-DK"/>
        </w:rPr>
      </w:pPr>
      <w:r>
        <w:rPr>
          <w:rFonts w:ascii="Open Sans" w:hAnsi="Open Sans" w:cs="Open Sans"/>
          <w:sz w:val="18"/>
          <w:szCs w:val="18"/>
          <w:lang w:val="da-DK"/>
        </w:rPr>
        <w:t xml:space="preserve">Vej en tør mursten. </w:t>
      </w:r>
    </w:p>
    <w:p w14:paraId="1A37AD98" w14:textId="77777777" w:rsidR="00DA69D9" w:rsidRDefault="00DA69D9" w:rsidP="00DA69D9">
      <w:pPr>
        <w:rPr>
          <w:rFonts w:ascii="Open Sans" w:hAnsi="Open Sans" w:cs="Open Sans"/>
          <w:sz w:val="18"/>
          <w:szCs w:val="18"/>
          <w:lang w:val="da-DK"/>
        </w:rPr>
      </w:pPr>
      <w:r w:rsidRPr="00DA69D9">
        <w:rPr>
          <w:rFonts w:ascii="Open Sans" w:hAnsi="Open Sans" w:cs="Open Sans"/>
          <w:sz w:val="18"/>
          <w:szCs w:val="18"/>
          <w:lang w:val="da-DK"/>
        </w:rPr>
        <w:t xml:space="preserve">Murstenen nedsænkes i vand i en periode på 60 ±2 sekunder. </w:t>
      </w:r>
    </w:p>
    <w:p w14:paraId="650B6EE4" w14:textId="77777777" w:rsidR="00B7690E" w:rsidRDefault="00B7690E" w:rsidP="00DA69D9">
      <w:pPr>
        <w:rPr>
          <w:rFonts w:ascii="Open Sans" w:hAnsi="Open Sans" w:cs="Open Sans"/>
          <w:sz w:val="18"/>
          <w:szCs w:val="18"/>
          <w:lang w:val="da-DK"/>
        </w:rPr>
      </w:pPr>
      <w:r>
        <w:rPr>
          <w:rFonts w:ascii="Open Sans" w:hAnsi="Open Sans" w:cs="Open Sans"/>
          <w:sz w:val="18"/>
          <w:szCs w:val="18"/>
          <w:lang w:val="da-DK"/>
        </w:rPr>
        <w:t xml:space="preserve">Vej murstenen efter 1 minut, og beregn hvor meget vand der er opsuget. </w:t>
      </w:r>
    </w:p>
    <w:p w14:paraId="02AA1665" w14:textId="77777777" w:rsidR="00F56E69" w:rsidRDefault="00F56E69" w:rsidP="00DA69D9">
      <w:pPr>
        <w:rPr>
          <w:rFonts w:ascii="Open Sans" w:hAnsi="Open Sans" w:cs="Open Sans"/>
          <w:sz w:val="18"/>
          <w:szCs w:val="18"/>
          <w:lang w:val="da-DK"/>
        </w:rPr>
      </w:pPr>
    </w:p>
    <w:p w14:paraId="5229D3F1" w14:textId="77777777" w:rsidR="00771482" w:rsidRDefault="00C846D8" w:rsidP="00DA69D9">
      <w:pPr>
        <w:rPr>
          <w:rFonts w:ascii="Open Sans" w:hAnsi="Open Sans" w:cs="Open Sans"/>
          <w:sz w:val="18"/>
          <w:szCs w:val="18"/>
          <w:lang w:val="da-DK"/>
        </w:rPr>
      </w:pPr>
      <w:r w:rsidRPr="00F56E69">
        <w:rPr>
          <w:rFonts w:ascii="Open Sans" w:hAnsi="Open Sans" w:cs="Open Sans"/>
          <w:noProof/>
          <w:sz w:val="18"/>
          <w:szCs w:val="18"/>
        </w:rPr>
        <mc:AlternateContent>
          <mc:Choice Requires="wpg">
            <w:drawing>
              <wp:anchor distT="0" distB="0" distL="114300" distR="114300" simplePos="0" relativeHeight="251661312" behindDoc="0" locked="0" layoutInCell="1" allowOverlap="1" wp14:anchorId="3F7BEEB9" wp14:editId="10821364">
                <wp:simplePos x="0" y="0"/>
                <wp:positionH relativeFrom="column">
                  <wp:posOffset>152401</wp:posOffset>
                </wp:positionH>
                <wp:positionV relativeFrom="paragraph">
                  <wp:posOffset>73026</wp:posOffset>
                </wp:positionV>
                <wp:extent cx="4762500" cy="1757798"/>
                <wp:effectExtent l="0" t="0" r="0" b="0"/>
                <wp:wrapNone/>
                <wp:docPr id="1" name="Gruppe 8"/>
                <wp:cNvGraphicFramePr/>
                <a:graphic xmlns:a="http://schemas.openxmlformats.org/drawingml/2006/main">
                  <a:graphicData uri="http://schemas.microsoft.com/office/word/2010/wordprocessingGroup">
                    <wpg:wgp>
                      <wpg:cNvGrpSpPr/>
                      <wpg:grpSpPr>
                        <a:xfrm>
                          <a:off x="0" y="0"/>
                          <a:ext cx="4762500" cy="1757798"/>
                          <a:chOff x="0" y="0"/>
                          <a:chExt cx="6612412" cy="2482028"/>
                        </a:xfrm>
                      </wpg:grpSpPr>
                      <wpg:grpSp>
                        <wpg:cNvPr id="6" name="Gruppe 6"/>
                        <wpg:cNvGrpSpPr/>
                        <wpg:grpSpPr>
                          <a:xfrm>
                            <a:off x="0" y="0"/>
                            <a:ext cx="6612412" cy="2482028"/>
                            <a:chOff x="0" y="0"/>
                            <a:chExt cx="6612412" cy="2482028"/>
                          </a:xfrm>
                        </wpg:grpSpPr>
                        <wps:wsp>
                          <wps:cNvPr id="8" name="Terning 8"/>
                          <wps:cNvSpPr/>
                          <wps:spPr>
                            <a:xfrm>
                              <a:off x="0" y="1131520"/>
                              <a:ext cx="4261757" cy="1350508"/>
                            </a:xfrm>
                            <a:prstGeom prst="cube">
                              <a:avLst>
                                <a:gd name="adj" fmla="val 33873"/>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Terning 9"/>
                          <wps:cNvSpPr/>
                          <wps:spPr>
                            <a:xfrm>
                              <a:off x="713011" y="74245"/>
                              <a:ext cx="2432957" cy="849085"/>
                            </a:xfrm>
                            <a:prstGeom prst="cube">
                              <a:avLst>
                                <a:gd name="adj" fmla="val 43104"/>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2E912F" w14:textId="77777777" w:rsidR="00F56E69" w:rsidRDefault="00F56E69" w:rsidP="00F56E69">
                                <w:pPr>
                                  <w:pStyle w:val="NormalWeb"/>
                                  <w:spacing w:before="0" w:beforeAutospacing="0" w:after="0" w:afterAutospacing="0"/>
                                  <w:jc w:val="center"/>
                                </w:pPr>
                                <w:r>
                                  <w:rPr>
                                    <w:rFonts w:asciiTheme="minorHAnsi" w:hAnsi="Calibri" w:cstheme="minorBidi"/>
                                    <w:color w:val="000000" w:themeColor="text1"/>
                                    <w:kern w:val="24"/>
                                    <w:sz w:val="36"/>
                                    <w:szCs w:val="36"/>
                                  </w:rPr>
                                  <w:t>mursten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Lige pilforbindelse 10"/>
                          <wps:cNvCnPr/>
                          <wps:spPr>
                            <a:xfrm>
                              <a:off x="2933697" y="582471"/>
                              <a:ext cx="0" cy="681718"/>
                            </a:xfrm>
                            <a:prstGeom prst="straightConnector1">
                              <a:avLst/>
                            </a:prstGeom>
                            <a:ln w="12700">
                              <a:solidFill>
                                <a:schemeClr val="tx1"/>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wps:wsp>
                          <wps:cNvPr id="11" name="Tekstfelt 5"/>
                          <wps:cNvSpPr txBox="1"/>
                          <wps:spPr>
                            <a:xfrm>
                              <a:off x="3347154" y="0"/>
                              <a:ext cx="3265258" cy="1064871"/>
                            </a:xfrm>
                            <a:prstGeom prst="rect">
                              <a:avLst/>
                            </a:prstGeom>
                            <a:noFill/>
                          </wps:spPr>
                          <wps:txbx>
                            <w:txbxContent>
                              <w:p w14:paraId="0BD004D2" w14:textId="77777777" w:rsidR="00F56E69" w:rsidRPr="00C846D8" w:rsidRDefault="00F56E69" w:rsidP="00F56E69">
                                <w:pPr>
                                  <w:pStyle w:val="NormalWeb"/>
                                  <w:spacing w:before="0" w:beforeAutospacing="0" w:after="0" w:afterAutospacing="0"/>
                                </w:pPr>
                                <w:r w:rsidRPr="00C846D8">
                                  <w:rPr>
                                    <w:rFonts w:asciiTheme="minorHAnsi" w:hAnsi="Calibri" w:cstheme="minorBidi"/>
                                    <w:color w:val="000000" w:themeColor="text1"/>
                                    <w:kern w:val="24"/>
                                  </w:rPr>
                                  <w:t xml:space="preserve">Mursten sænkes </w:t>
                                </w:r>
                              </w:p>
                              <w:p w14:paraId="46559E6B" w14:textId="77777777" w:rsidR="00F56E69" w:rsidRPr="00C846D8" w:rsidRDefault="00F56E69" w:rsidP="00F56E69">
                                <w:pPr>
                                  <w:pStyle w:val="NormalWeb"/>
                                  <w:spacing w:before="0" w:beforeAutospacing="0" w:after="0" w:afterAutospacing="0"/>
                                </w:pPr>
                                <w:r w:rsidRPr="00C846D8">
                                  <w:rPr>
                                    <w:rFonts w:asciiTheme="minorHAnsi" w:hAnsi="Calibri" w:cstheme="minorBidi"/>
                                    <w:color w:val="000000" w:themeColor="text1"/>
                                    <w:kern w:val="24"/>
                                  </w:rPr>
                                  <w:t>5 mm ned i vandet</w:t>
                                </w:r>
                                <w:r w:rsidR="00C846D8">
                                  <w:rPr>
                                    <w:rFonts w:asciiTheme="minorHAnsi" w:hAnsi="Calibri" w:cstheme="minorBidi"/>
                                    <w:color w:val="000000" w:themeColor="text1"/>
                                    <w:kern w:val="24"/>
                                  </w:rPr>
                                  <w:t xml:space="preserve"> på et stativ</w:t>
                                </w:r>
                              </w:p>
                              <w:p w14:paraId="5DAB3634" w14:textId="77777777" w:rsidR="00F56E69" w:rsidRPr="00C846D8" w:rsidRDefault="00F56E69" w:rsidP="00F56E69">
                                <w:pPr>
                                  <w:pStyle w:val="NormalWeb"/>
                                  <w:spacing w:before="0" w:beforeAutospacing="0" w:after="0" w:afterAutospacing="0"/>
                                </w:pPr>
                                <w:r w:rsidRPr="00C846D8">
                                  <w:rPr>
                                    <w:rFonts w:asciiTheme="minorHAnsi" w:hAnsi="Calibri" w:cstheme="minorBidi"/>
                                    <w:color w:val="000000" w:themeColor="text1"/>
                                    <w:kern w:val="24"/>
                                  </w:rPr>
                                  <w:t>Suger i 1 minut</w:t>
                                </w:r>
                              </w:p>
                            </w:txbxContent>
                          </wps:txbx>
                          <wps:bodyPr wrap="square" rtlCol="0">
                            <a:noAutofit/>
                          </wps:bodyPr>
                        </wps:wsp>
                      </wpg:grpSp>
                      <wps:wsp>
                        <wps:cNvPr id="12" name="Terning 12"/>
                        <wps:cNvSpPr/>
                        <wps:spPr>
                          <a:xfrm>
                            <a:off x="256433" y="1359438"/>
                            <a:ext cx="3335846" cy="849085"/>
                          </a:xfrm>
                          <a:prstGeom prst="cube">
                            <a:avLst>
                              <a:gd name="adj" fmla="val 43104"/>
                            </a:avLst>
                          </a:prstGeom>
                          <a:noFill/>
                          <a:ln w="381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DD8D6C7" w14:textId="77777777" w:rsidR="00F56E69" w:rsidRDefault="00F56E69" w:rsidP="00F56E69">
                              <w:pPr>
                                <w:pStyle w:val="NormalWeb"/>
                                <w:spacing w:before="0" w:beforeAutospacing="0" w:after="0" w:afterAutospacing="0"/>
                                <w:jc w:val="center"/>
                              </w:pPr>
                              <w:r w:rsidRPr="00C846D8">
                                <w:rPr>
                                  <w:rFonts w:asciiTheme="minorHAnsi" w:hAnsi="Calibri" w:cstheme="minorBidi"/>
                                  <w:color w:val="000000" w:themeColor="text1"/>
                                  <w:kern w:val="24"/>
                                  <w:sz w:val="28"/>
                                  <w:szCs w:val="28"/>
                                </w:rPr>
                                <w:t>Kar med vand og stativ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7BEEB9" id="Gruppe 8" o:spid="_x0000_s1026" style="position:absolute;margin-left:12pt;margin-top:5.75pt;width:375pt;height:138.4pt;z-index:251661312;mso-width-relative:margin;mso-height-relative:margin" coordsize="66124,2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">
                <v:group id="Gruppe 6" o:spid="_x0000_s1027" style="position:absolute;width:66124;height:24820" coordsize="66124,2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Terning 8" o:spid="_x0000_s1028" type="#_x0000_t16" style="position:absolute;top:11315;width:42617;height:1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" adj="7317" fillcolor="#bdd6ee [1304]" stroked="f" strokeweight="1pt"/>
                  <v:shape id="Terning 9" o:spid="_x0000_s1029" type="#_x0000_t16" style="position:absolute;left:7130;top:742;width:24329;height:8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" adj="9310" fillcolor="#ed7d31 [3205]" stroked="f" strokeweight="1pt">
                    <v:textbox>
                      <w:txbxContent>
                        <w:p w14:paraId="692E912F" w14:textId="77777777" w:rsidR="00F56E69" w:rsidRDefault="00F56E69" w:rsidP="00F56E69">
                          <w:pPr>
                            <w:pStyle w:val="NormalWeb"/>
                            <w:spacing w:before="0" w:beforeAutospacing="0" w:after="0" w:afterAutospacing="0"/>
                            <w:jc w:val="center"/>
                          </w:pPr>
                          <w:r>
                            <w:rPr>
                              <w:rFonts w:asciiTheme="minorHAnsi" w:hAnsi="Calibri" w:cstheme="minorBidi"/>
                              <w:color w:val="000000" w:themeColor="text1"/>
                              <w:kern w:val="24"/>
                              <w:sz w:val="36"/>
                              <w:szCs w:val="36"/>
                            </w:rPr>
                            <w:t>mursten</w:t>
                          </w:r>
                        </w:p>
                      </w:txbxContent>
                    </v:textbox>
                  </v:shape>
                  <v:shapetype id="_x0000_t32" coordsize="21600,21600" o:spt="32" o:oned="t" path="m,l21600,21600e" filled="f">
                    <v:path arrowok="t" fillok="f" o:connecttype="none"/>
                    <o:lock v:ext="edit" shapetype="t"/>
                  </v:shapetype>
                  <v:shape id="Lige pilforbindelse 10" o:spid="_x0000_s1030" type="#_x0000_t32" style="position:absolute;left:29336;top:5824;width:0;height:68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" strokecolor="black [3213]" strokeweight="1pt">
                    <v:stroke dashstyle="longDash" endarrow="block" joinstyle="miter"/>
                  </v:shape>
                  <v:shapetype id="_x0000_t202" coordsize="21600,21600" o:spt="202" path="m,l,21600r21600,l21600,xe">
                    <v:stroke joinstyle="miter"/>
                    <v:path gradientshapeok="t" o:connecttype="rect"/>
                  </v:shapetype>
                  <v:shape id="Tekstfelt 5" o:spid="_x0000_s1031" type="#_x0000_t202" style="position:absolute;left:33471;width:32653;height:10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BD004D2" w14:textId="77777777" w:rsidR="00F56E69" w:rsidRPr="00C846D8" w:rsidRDefault="00F56E69" w:rsidP="00F56E69">
                          <w:pPr>
                            <w:pStyle w:val="NormalWeb"/>
                            <w:spacing w:before="0" w:beforeAutospacing="0" w:after="0" w:afterAutospacing="0"/>
                          </w:pPr>
                          <w:r w:rsidRPr="00C846D8">
                            <w:rPr>
                              <w:rFonts w:asciiTheme="minorHAnsi" w:hAnsi="Calibri" w:cstheme="minorBidi"/>
                              <w:color w:val="000000" w:themeColor="text1"/>
                              <w:kern w:val="24"/>
                            </w:rPr>
                            <w:t xml:space="preserve">Mursten sænkes </w:t>
                          </w:r>
                        </w:p>
                        <w:p w14:paraId="46559E6B" w14:textId="77777777" w:rsidR="00F56E69" w:rsidRPr="00C846D8" w:rsidRDefault="00F56E69" w:rsidP="00F56E69">
                          <w:pPr>
                            <w:pStyle w:val="NormalWeb"/>
                            <w:spacing w:before="0" w:beforeAutospacing="0" w:after="0" w:afterAutospacing="0"/>
                          </w:pPr>
                          <w:r w:rsidRPr="00C846D8">
                            <w:rPr>
                              <w:rFonts w:asciiTheme="minorHAnsi" w:hAnsi="Calibri" w:cstheme="minorBidi"/>
                              <w:color w:val="000000" w:themeColor="text1"/>
                              <w:kern w:val="24"/>
                            </w:rPr>
                            <w:t>5 mm ned i vandet</w:t>
                          </w:r>
                          <w:r w:rsidR="00C846D8">
                            <w:rPr>
                              <w:rFonts w:asciiTheme="minorHAnsi" w:hAnsi="Calibri" w:cstheme="minorBidi"/>
                              <w:color w:val="000000" w:themeColor="text1"/>
                              <w:kern w:val="24"/>
                            </w:rPr>
                            <w:t xml:space="preserve"> på et stativ</w:t>
                          </w:r>
                        </w:p>
                        <w:p w14:paraId="5DAB3634" w14:textId="77777777" w:rsidR="00F56E69" w:rsidRPr="00C846D8" w:rsidRDefault="00F56E69" w:rsidP="00F56E69">
                          <w:pPr>
                            <w:pStyle w:val="NormalWeb"/>
                            <w:spacing w:before="0" w:beforeAutospacing="0" w:after="0" w:afterAutospacing="0"/>
                          </w:pPr>
                          <w:r w:rsidRPr="00C846D8">
                            <w:rPr>
                              <w:rFonts w:asciiTheme="minorHAnsi" w:hAnsi="Calibri" w:cstheme="minorBidi"/>
                              <w:color w:val="000000" w:themeColor="text1"/>
                              <w:kern w:val="24"/>
                            </w:rPr>
                            <w:t>Suger i 1 minut</w:t>
                          </w:r>
                        </w:p>
                      </w:txbxContent>
                    </v:textbox>
                  </v:shape>
                </v:group>
                <v:shape id="Terning 12" o:spid="_x0000_s1032" type="#_x0000_t16" style="position:absolute;left:2564;top:13594;width:33358;height:8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" adj="9310" filled="f" strokecolor="black [3213]" strokeweight="3pt">
                  <v:stroke dashstyle="dash"/>
                  <v:textbox>
                    <w:txbxContent>
                      <w:p w14:paraId="3DD8D6C7" w14:textId="77777777" w:rsidR="00F56E69" w:rsidRDefault="00F56E69" w:rsidP="00F56E69">
                        <w:pPr>
                          <w:pStyle w:val="NormalWeb"/>
                          <w:spacing w:before="0" w:beforeAutospacing="0" w:after="0" w:afterAutospacing="0"/>
                          <w:jc w:val="center"/>
                        </w:pPr>
                        <w:r w:rsidRPr="00C846D8">
                          <w:rPr>
                            <w:rFonts w:asciiTheme="minorHAnsi" w:hAnsi="Calibri" w:cstheme="minorBidi"/>
                            <w:color w:val="000000" w:themeColor="text1"/>
                            <w:kern w:val="24"/>
                            <w:sz w:val="28"/>
                            <w:szCs w:val="28"/>
                          </w:rPr>
                          <w:t>Kar med vand og stativ</w:t>
                        </w:r>
                      </w:p>
                    </w:txbxContent>
                  </v:textbox>
                </v:shape>
              </v:group>
            </w:pict>
          </mc:Fallback>
        </mc:AlternateContent>
      </w:r>
    </w:p>
    <w:p w14:paraId="29B4A7AF" w14:textId="77777777" w:rsidR="00771482" w:rsidRPr="00DA69D9" w:rsidRDefault="00771482" w:rsidP="00DA69D9">
      <w:pPr>
        <w:rPr>
          <w:rFonts w:ascii="Open Sans" w:hAnsi="Open Sans" w:cs="Open Sans"/>
          <w:sz w:val="18"/>
          <w:szCs w:val="18"/>
          <w:lang w:val="da-DK"/>
        </w:rPr>
      </w:pPr>
    </w:p>
    <w:p w14:paraId="1291BAF8" w14:textId="77777777" w:rsidR="00C846D8" w:rsidRDefault="00C846D8" w:rsidP="00DA69D9">
      <w:pPr>
        <w:pStyle w:val="Overskrift3"/>
        <w:rPr>
          <w:rFonts w:ascii="Open Sans" w:hAnsi="Open Sans" w:cs="Open Sans"/>
          <w:b w:val="0"/>
          <w:sz w:val="22"/>
          <w:szCs w:val="22"/>
          <w:lang w:val="da-DK"/>
        </w:rPr>
      </w:pPr>
    </w:p>
    <w:p w14:paraId="7BBE8020" w14:textId="77777777" w:rsidR="00C846D8" w:rsidRDefault="00C846D8" w:rsidP="00DA69D9">
      <w:pPr>
        <w:pStyle w:val="Overskrift3"/>
        <w:rPr>
          <w:rFonts w:ascii="Open Sans" w:hAnsi="Open Sans" w:cs="Open Sans"/>
          <w:b w:val="0"/>
          <w:sz w:val="22"/>
          <w:szCs w:val="22"/>
          <w:lang w:val="da-DK"/>
        </w:rPr>
      </w:pPr>
    </w:p>
    <w:p w14:paraId="56464921" w14:textId="77777777" w:rsidR="00C846D8" w:rsidRDefault="00C846D8" w:rsidP="00DA69D9">
      <w:pPr>
        <w:pStyle w:val="Overskrift3"/>
        <w:rPr>
          <w:rFonts w:ascii="Open Sans" w:hAnsi="Open Sans" w:cs="Open Sans"/>
          <w:b w:val="0"/>
          <w:sz w:val="22"/>
          <w:szCs w:val="22"/>
          <w:lang w:val="da-DK"/>
        </w:rPr>
      </w:pPr>
    </w:p>
    <w:p w14:paraId="61705A6B" w14:textId="77777777" w:rsidR="00C846D8" w:rsidRDefault="00C846D8" w:rsidP="00DA69D9">
      <w:pPr>
        <w:pStyle w:val="Overskrift3"/>
        <w:rPr>
          <w:rFonts w:ascii="Open Sans" w:hAnsi="Open Sans" w:cs="Open Sans"/>
          <w:b w:val="0"/>
          <w:sz w:val="22"/>
          <w:szCs w:val="22"/>
          <w:lang w:val="da-DK"/>
        </w:rPr>
      </w:pPr>
    </w:p>
    <w:p w14:paraId="2E499623" w14:textId="0CCEB314" w:rsidR="00DA69D9" w:rsidRPr="009B1EFE" w:rsidRDefault="00C93717" w:rsidP="009B1EFE">
      <w:pPr>
        <w:rPr>
          <w:b/>
          <w:bCs/>
          <w:sz w:val="18"/>
          <w:szCs w:val="18"/>
          <w:lang w:val="da-DK"/>
        </w:rPr>
      </w:pPr>
      <w:r>
        <w:rPr>
          <w:lang w:val="da-DK"/>
        </w:rPr>
        <w:br/>
      </w:r>
      <w:r w:rsidR="009B1EFE">
        <w:rPr>
          <w:b/>
          <w:bCs/>
          <w:lang w:val="da-DK"/>
        </w:rPr>
        <w:t>Redskaber</w:t>
      </w:r>
    </w:p>
    <w:p w14:paraId="58117955" w14:textId="77777777" w:rsidR="00B7690E" w:rsidRDefault="00DA69D9" w:rsidP="00DA69D9">
      <w:pPr>
        <w:pStyle w:val="Listeafsnit"/>
        <w:numPr>
          <w:ilvl w:val="0"/>
          <w:numId w:val="4"/>
        </w:numPr>
        <w:rPr>
          <w:rFonts w:ascii="Open Sans" w:hAnsi="Open Sans" w:cs="Open Sans"/>
          <w:sz w:val="18"/>
          <w:szCs w:val="18"/>
          <w:lang w:val="da-DK"/>
        </w:rPr>
      </w:pPr>
      <w:r w:rsidRPr="00B7690E">
        <w:rPr>
          <w:rFonts w:ascii="Open Sans" w:hAnsi="Open Sans" w:cs="Open Sans"/>
          <w:sz w:val="18"/>
          <w:szCs w:val="18"/>
          <w:lang w:val="da-DK"/>
        </w:rPr>
        <w:t xml:space="preserve">Stor bakke, der er mindst </w:t>
      </w:r>
      <w:r w:rsidR="00B7690E" w:rsidRPr="00B7690E">
        <w:rPr>
          <w:rFonts w:ascii="Open Sans" w:hAnsi="Open Sans" w:cs="Open Sans"/>
          <w:sz w:val="18"/>
          <w:szCs w:val="18"/>
          <w:lang w:val="da-DK"/>
        </w:rPr>
        <w:t>50</w:t>
      </w:r>
      <w:r w:rsidRPr="00B7690E">
        <w:rPr>
          <w:rFonts w:ascii="Open Sans" w:hAnsi="Open Sans" w:cs="Open Sans"/>
          <w:sz w:val="18"/>
          <w:szCs w:val="18"/>
          <w:lang w:val="da-DK"/>
        </w:rPr>
        <w:t xml:space="preserve"> mm dyb og større end stenen. </w:t>
      </w:r>
    </w:p>
    <w:p w14:paraId="316889B2" w14:textId="77777777" w:rsidR="00DA69D9" w:rsidRPr="00B7690E" w:rsidRDefault="00DA69D9" w:rsidP="00DA69D9">
      <w:pPr>
        <w:pStyle w:val="Listeafsnit"/>
        <w:numPr>
          <w:ilvl w:val="0"/>
          <w:numId w:val="4"/>
        </w:numPr>
        <w:rPr>
          <w:rFonts w:ascii="Open Sans" w:hAnsi="Open Sans" w:cs="Open Sans"/>
          <w:sz w:val="18"/>
          <w:szCs w:val="18"/>
          <w:lang w:val="da-DK"/>
        </w:rPr>
      </w:pPr>
      <w:r w:rsidRPr="00B7690E">
        <w:rPr>
          <w:rFonts w:ascii="Open Sans" w:hAnsi="Open Sans" w:cs="Open Sans"/>
          <w:sz w:val="18"/>
          <w:szCs w:val="18"/>
          <w:lang w:val="da-DK"/>
        </w:rPr>
        <w:t xml:space="preserve">Understøtninger der kan støtte </w:t>
      </w:r>
      <w:r w:rsidR="00B7690E">
        <w:rPr>
          <w:rFonts w:ascii="Open Sans" w:hAnsi="Open Sans" w:cs="Open Sans"/>
          <w:sz w:val="18"/>
          <w:szCs w:val="18"/>
          <w:lang w:val="da-DK"/>
        </w:rPr>
        <w:t>murstenen</w:t>
      </w:r>
      <w:r w:rsidRPr="00B7690E">
        <w:rPr>
          <w:rFonts w:ascii="Open Sans" w:hAnsi="Open Sans" w:cs="Open Sans"/>
          <w:sz w:val="18"/>
          <w:szCs w:val="18"/>
          <w:lang w:val="da-DK"/>
        </w:rPr>
        <w:t>, så de</w:t>
      </w:r>
      <w:r w:rsidR="00B7690E">
        <w:rPr>
          <w:rFonts w:ascii="Open Sans" w:hAnsi="Open Sans" w:cs="Open Sans"/>
          <w:sz w:val="18"/>
          <w:szCs w:val="18"/>
          <w:lang w:val="da-DK"/>
        </w:rPr>
        <w:t>n</w:t>
      </w:r>
      <w:r w:rsidRPr="00B7690E">
        <w:rPr>
          <w:rFonts w:ascii="Open Sans" w:hAnsi="Open Sans" w:cs="Open Sans"/>
          <w:sz w:val="18"/>
          <w:szCs w:val="18"/>
          <w:lang w:val="da-DK"/>
        </w:rPr>
        <w:t xml:space="preserve"> ikke rører bakkens bund.</w:t>
      </w:r>
    </w:p>
    <w:p w14:paraId="12774703" w14:textId="77777777" w:rsidR="00DA69D9" w:rsidRPr="00DA69D9" w:rsidRDefault="00DA69D9" w:rsidP="00DA69D9">
      <w:pPr>
        <w:pStyle w:val="Listeafsnit"/>
        <w:numPr>
          <w:ilvl w:val="0"/>
          <w:numId w:val="4"/>
        </w:numPr>
        <w:rPr>
          <w:rFonts w:ascii="Open Sans" w:hAnsi="Open Sans" w:cs="Open Sans"/>
          <w:sz w:val="18"/>
          <w:szCs w:val="18"/>
          <w:lang w:val="da-DK"/>
        </w:rPr>
      </w:pPr>
      <w:r w:rsidRPr="00DA69D9">
        <w:rPr>
          <w:rFonts w:ascii="Open Sans" w:hAnsi="Open Sans" w:cs="Open Sans"/>
          <w:sz w:val="18"/>
          <w:szCs w:val="18"/>
          <w:lang w:val="da-DK"/>
        </w:rPr>
        <w:t xml:space="preserve">Stopur med sekundinddeling </w:t>
      </w:r>
    </w:p>
    <w:p w14:paraId="04EBED4C" w14:textId="77777777" w:rsidR="00B7690E" w:rsidRDefault="00DA69D9" w:rsidP="00DA69D9">
      <w:pPr>
        <w:pStyle w:val="Listeafsnit"/>
        <w:numPr>
          <w:ilvl w:val="0"/>
          <w:numId w:val="4"/>
        </w:numPr>
        <w:rPr>
          <w:rFonts w:ascii="Open Sans" w:hAnsi="Open Sans" w:cs="Open Sans"/>
          <w:sz w:val="18"/>
          <w:szCs w:val="18"/>
          <w:lang w:val="da-DK"/>
        </w:rPr>
      </w:pPr>
      <w:r w:rsidRPr="00DA69D9">
        <w:rPr>
          <w:rFonts w:ascii="Open Sans" w:hAnsi="Open Sans" w:cs="Open Sans"/>
          <w:sz w:val="18"/>
          <w:szCs w:val="18"/>
          <w:lang w:val="da-DK"/>
        </w:rPr>
        <w:t>Vægt, som kan veje stenen med en nøjagtighed på 2 g</w:t>
      </w:r>
    </w:p>
    <w:p w14:paraId="69FB40B8" w14:textId="77777777" w:rsidR="00DA69D9" w:rsidRDefault="00B7690E" w:rsidP="00DA69D9">
      <w:pPr>
        <w:pStyle w:val="Listeafsnit"/>
        <w:numPr>
          <w:ilvl w:val="0"/>
          <w:numId w:val="4"/>
        </w:numPr>
        <w:rPr>
          <w:rFonts w:ascii="Open Sans" w:hAnsi="Open Sans" w:cs="Open Sans"/>
          <w:sz w:val="18"/>
          <w:szCs w:val="18"/>
          <w:lang w:val="da-DK"/>
        </w:rPr>
      </w:pPr>
      <w:r>
        <w:rPr>
          <w:rFonts w:ascii="Open Sans" w:hAnsi="Open Sans" w:cs="Open Sans"/>
          <w:sz w:val="18"/>
          <w:szCs w:val="18"/>
          <w:lang w:val="da-DK"/>
        </w:rPr>
        <w:t>Skydelære med en nøjagtighed på 0,1 mm, til at måle murstenens areal</w:t>
      </w:r>
      <w:r w:rsidR="00DA69D9" w:rsidRPr="00DA69D9">
        <w:rPr>
          <w:rFonts w:ascii="Open Sans" w:hAnsi="Open Sans" w:cs="Open Sans"/>
          <w:sz w:val="18"/>
          <w:szCs w:val="18"/>
          <w:lang w:val="da-DK"/>
        </w:rPr>
        <w:t xml:space="preserve">. </w:t>
      </w:r>
    </w:p>
    <w:p w14:paraId="66EEB0F4" w14:textId="77777777" w:rsidR="00B7690E" w:rsidRDefault="00B7690E" w:rsidP="00DA69D9">
      <w:pPr>
        <w:pStyle w:val="Listeafsnit"/>
        <w:numPr>
          <w:ilvl w:val="0"/>
          <w:numId w:val="4"/>
        </w:numPr>
        <w:rPr>
          <w:rFonts w:ascii="Open Sans" w:hAnsi="Open Sans" w:cs="Open Sans"/>
          <w:sz w:val="18"/>
          <w:szCs w:val="18"/>
          <w:lang w:val="da-DK"/>
        </w:rPr>
      </w:pPr>
      <w:r>
        <w:rPr>
          <w:rFonts w:ascii="Open Sans" w:hAnsi="Open Sans" w:cs="Open Sans"/>
          <w:sz w:val="18"/>
          <w:szCs w:val="18"/>
          <w:lang w:val="da-DK"/>
        </w:rPr>
        <w:t>Målestok til at tjekke vanddybde (tommestok)</w:t>
      </w:r>
    </w:p>
    <w:p w14:paraId="6E075FDF" w14:textId="77777777" w:rsidR="00B7690E" w:rsidRDefault="00B7690E" w:rsidP="00DA69D9">
      <w:pPr>
        <w:pStyle w:val="Listeafsnit"/>
        <w:numPr>
          <w:ilvl w:val="0"/>
          <w:numId w:val="4"/>
        </w:numPr>
        <w:rPr>
          <w:rFonts w:ascii="Open Sans" w:hAnsi="Open Sans" w:cs="Open Sans"/>
          <w:sz w:val="18"/>
          <w:szCs w:val="18"/>
          <w:lang w:val="da-DK"/>
        </w:rPr>
      </w:pPr>
      <w:r>
        <w:rPr>
          <w:rFonts w:ascii="Open Sans" w:hAnsi="Open Sans" w:cs="Open Sans"/>
          <w:sz w:val="18"/>
          <w:szCs w:val="18"/>
          <w:lang w:val="da-DK"/>
        </w:rPr>
        <w:t>Vand, og kande til at fylde efter med</w:t>
      </w:r>
    </w:p>
    <w:p w14:paraId="2BF5E90C" w14:textId="77777777" w:rsidR="00B7690E" w:rsidRDefault="00B7690E" w:rsidP="00DA69D9">
      <w:pPr>
        <w:pStyle w:val="Listeafsnit"/>
        <w:numPr>
          <w:ilvl w:val="0"/>
          <w:numId w:val="4"/>
        </w:numPr>
        <w:rPr>
          <w:rFonts w:ascii="Open Sans" w:hAnsi="Open Sans" w:cs="Open Sans"/>
          <w:sz w:val="18"/>
          <w:szCs w:val="18"/>
          <w:lang w:val="da-DK"/>
        </w:rPr>
      </w:pPr>
      <w:r>
        <w:rPr>
          <w:rFonts w:ascii="Open Sans" w:hAnsi="Open Sans" w:cs="Open Sans"/>
          <w:sz w:val="18"/>
          <w:szCs w:val="18"/>
          <w:lang w:val="da-DK"/>
        </w:rPr>
        <w:t xml:space="preserve">Fugtig klud, til at duppe dråber af mursten efter </w:t>
      </w:r>
      <w:proofErr w:type="spellStart"/>
      <w:r>
        <w:rPr>
          <w:rFonts w:ascii="Open Sans" w:hAnsi="Open Sans" w:cs="Open Sans"/>
          <w:sz w:val="18"/>
          <w:szCs w:val="18"/>
          <w:lang w:val="da-DK"/>
        </w:rPr>
        <w:t>neddybning</w:t>
      </w:r>
      <w:proofErr w:type="spellEnd"/>
    </w:p>
    <w:p w14:paraId="13FA2EBB" w14:textId="77777777" w:rsidR="00C846D8" w:rsidRPr="00DA69D9" w:rsidRDefault="00C846D8" w:rsidP="00DA69D9">
      <w:pPr>
        <w:pStyle w:val="Listeafsnit"/>
        <w:numPr>
          <w:ilvl w:val="0"/>
          <w:numId w:val="4"/>
        </w:numPr>
        <w:rPr>
          <w:rFonts w:ascii="Open Sans" w:hAnsi="Open Sans" w:cs="Open Sans"/>
          <w:sz w:val="18"/>
          <w:szCs w:val="18"/>
          <w:lang w:val="da-DK"/>
        </w:rPr>
      </w:pPr>
      <w:r>
        <w:rPr>
          <w:rFonts w:ascii="Open Sans" w:hAnsi="Open Sans" w:cs="Open Sans"/>
          <w:sz w:val="18"/>
          <w:szCs w:val="18"/>
          <w:lang w:val="da-DK"/>
        </w:rPr>
        <w:t>Evt.: en ovn til at tørre murstenene før prøvning, hvis de ikke kan stå tørt i nogle dage først</w:t>
      </w:r>
    </w:p>
    <w:p w14:paraId="7FDF6657" w14:textId="77777777" w:rsidR="00DA69D9" w:rsidRPr="009B1EFE" w:rsidRDefault="00DA69D9" w:rsidP="009B1EFE">
      <w:pPr>
        <w:rPr>
          <w:b/>
          <w:bCs/>
          <w:sz w:val="18"/>
          <w:szCs w:val="18"/>
          <w:lang w:val="da-DK"/>
        </w:rPr>
      </w:pPr>
      <w:r w:rsidRPr="009B1EFE">
        <w:rPr>
          <w:b/>
          <w:bCs/>
          <w:lang w:val="da-DK"/>
        </w:rPr>
        <w:t>Fremgangsmåde</w:t>
      </w:r>
    </w:p>
    <w:p w14:paraId="38661077" w14:textId="77777777" w:rsidR="00DA69D9" w:rsidRPr="00B7690E" w:rsidRDefault="00B7690E" w:rsidP="00DA69D9">
      <w:pPr>
        <w:pStyle w:val="Listeafsnit"/>
        <w:numPr>
          <w:ilvl w:val="0"/>
          <w:numId w:val="1"/>
        </w:numPr>
        <w:rPr>
          <w:rFonts w:ascii="Open Sans" w:hAnsi="Open Sans" w:cs="Open Sans"/>
          <w:sz w:val="18"/>
          <w:szCs w:val="18"/>
          <w:lang w:val="da-DK"/>
        </w:rPr>
      </w:pPr>
      <w:r w:rsidRPr="00B7690E">
        <w:rPr>
          <w:rFonts w:ascii="Open Sans" w:hAnsi="Open Sans" w:cs="Open Sans"/>
          <w:sz w:val="18"/>
          <w:szCs w:val="18"/>
          <w:lang w:val="da-DK"/>
        </w:rPr>
        <w:t xml:space="preserve">Vej den </w:t>
      </w:r>
      <w:r w:rsidRPr="00C846D8">
        <w:rPr>
          <w:rFonts w:ascii="Open Sans" w:hAnsi="Open Sans" w:cs="Open Sans"/>
          <w:sz w:val="18"/>
          <w:szCs w:val="18"/>
          <w:u w:val="single"/>
          <w:lang w:val="da-DK"/>
        </w:rPr>
        <w:t>tørre</w:t>
      </w:r>
      <w:r w:rsidRPr="00B7690E">
        <w:rPr>
          <w:rFonts w:ascii="Open Sans" w:hAnsi="Open Sans" w:cs="Open Sans"/>
          <w:sz w:val="18"/>
          <w:szCs w:val="18"/>
          <w:lang w:val="da-DK"/>
        </w:rPr>
        <w:t xml:space="preserve"> mursten, og noter vægten </w:t>
      </w:r>
      <w:r>
        <w:rPr>
          <w:rFonts w:ascii="Open Sans" w:hAnsi="Open Sans" w:cs="Open Sans"/>
          <w:sz w:val="18"/>
          <w:szCs w:val="18"/>
          <w:lang w:val="da-DK"/>
        </w:rPr>
        <w:t>i gram</w:t>
      </w:r>
      <w:r w:rsidR="00B33EFE">
        <w:rPr>
          <w:rFonts w:ascii="Open Sans" w:hAnsi="Open Sans" w:cs="Open Sans"/>
          <w:sz w:val="18"/>
          <w:szCs w:val="18"/>
          <w:lang w:val="da-DK"/>
        </w:rPr>
        <w:t xml:space="preserve"> (skema: ”Tør vægt”, kolonne D)</w:t>
      </w:r>
    </w:p>
    <w:p w14:paraId="3E927E9F" w14:textId="77777777" w:rsidR="00DA69D9" w:rsidRPr="00DA69D9" w:rsidRDefault="00B7690E" w:rsidP="00DA69D9">
      <w:pPr>
        <w:pStyle w:val="Listeafsnit"/>
        <w:numPr>
          <w:ilvl w:val="0"/>
          <w:numId w:val="1"/>
        </w:numPr>
        <w:rPr>
          <w:rFonts w:ascii="Open Sans" w:hAnsi="Open Sans" w:cs="Open Sans"/>
          <w:sz w:val="18"/>
          <w:szCs w:val="18"/>
          <w:lang w:val="da-DK"/>
        </w:rPr>
      </w:pPr>
      <w:r>
        <w:rPr>
          <w:rFonts w:ascii="Open Sans" w:hAnsi="Open Sans" w:cs="Open Sans"/>
          <w:sz w:val="18"/>
          <w:szCs w:val="18"/>
          <w:lang w:val="da-DK"/>
        </w:rPr>
        <w:t>Mål murstenens længde og bredde i mm, med skydelæren</w:t>
      </w:r>
      <w:r w:rsidR="00B33EFE">
        <w:rPr>
          <w:rFonts w:ascii="Open Sans" w:hAnsi="Open Sans" w:cs="Open Sans"/>
          <w:sz w:val="18"/>
          <w:szCs w:val="18"/>
          <w:lang w:val="da-DK"/>
        </w:rPr>
        <w:t xml:space="preserve"> (skema: kolonne A og B)</w:t>
      </w:r>
    </w:p>
    <w:p w14:paraId="151067FD" w14:textId="58F90350" w:rsidR="00DA69D9" w:rsidRPr="00DA69D9" w:rsidRDefault="00B7690E" w:rsidP="00DA69D9">
      <w:pPr>
        <w:pStyle w:val="Listeafsnit"/>
        <w:numPr>
          <w:ilvl w:val="0"/>
          <w:numId w:val="1"/>
        </w:numPr>
        <w:rPr>
          <w:rFonts w:ascii="Open Sans" w:hAnsi="Open Sans" w:cs="Open Sans"/>
          <w:sz w:val="18"/>
          <w:szCs w:val="18"/>
          <w:lang w:val="da-DK"/>
        </w:rPr>
      </w:pPr>
      <w:r>
        <w:rPr>
          <w:rFonts w:ascii="Open Sans" w:hAnsi="Open Sans" w:cs="Open Sans"/>
          <w:sz w:val="18"/>
          <w:szCs w:val="18"/>
          <w:lang w:val="da-DK"/>
        </w:rPr>
        <w:t>Læg stenen i vandbakken</w:t>
      </w:r>
      <w:r w:rsidR="00DA69D9" w:rsidRPr="00DA69D9">
        <w:rPr>
          <w:rFonts w:ascii="Open Sans" w:hAnsi="Open Sans" w:cs="Open Sans"/>
          <w:sz w:val="18"/>
          <w:szCs w:val="18"/>
          <w:lang w:val="da-DK"/>
        </w:rPr>
        <w:t xml:space="preserve"> på understøtningerne, så at stenene er nedsænket i en dybde på </w:t>
      </w:r>
      <w:r w:rsidR="00992E80">
        <w:rPr>
          <w:rFonts w:ascii="Open Sans" w:hAnsi="Open Sans" w:cs="Open Sans"/>
          <w:sz w:val="18"/>
          <w:szCs w:val="18"/>
          <w:lang w:val="da-DK"/>
        </w:rPr>
        <w:br/>
      </w:r>
      <w:r w:rsidR="00DA69D9" w:rsidRPr="00DA69D9">
        <w:rPr>
          <w:rFonts w:ascii="Open Sans" w:hAnsi="Open Sans" w:cs="Open Sans"/>
          <w:sz w:val="18"/>
          <w:szCs w:val="18"/>
          <w:lang w:val="da-DK"/>
        </w:rPr>
        <w:t xml:space="preserve">5 mm ± 1 mm under hele prøvningen. </w:t>
      </w:r>
      <w:r>
        <w:rPr>
          <w:rFonts w:ascii="Open Sans" w:hAnsi="Open Sans" w:cs="Open Sans"/>
          <w:sz w:val="18"/>
          <w:szCs w:val="18"/>
          <w:lang w:val="da-DK"/>
        </w:rPr>
        <w:t>(Fyld evt. efter med vand efter hver sten</w:t>
      </w:r>
      <w:r w:rsidR="0098682E">
        <w:rPr>
          <w:rFonts w:ascii="Open Sans" w:hAnsi="Open Sans" w:cs="Open Sans"/>
          <w:sz w:val="18"/>
          <w:szCs w:val="18"/>
          <w:lang w:val="da-DK"/>
        </w:rPr>
        <w:t>)</w:t>
      </w:r>
    </w:p>
    <w:p w14:paraId="317220AA" w14:textId="77777777" w:rsidR="00DA69D9" w:rsidRPr="00DA69D9" w:rsidRDefault="00DA69D9" w:rsidP="00DA69D9">
      <w:pPr>
        <w:pStyle w:val="Listeafsnit"/>
        <w:numPr>
          <w:ilvl w:val="0"/>
          <w:numId w:val="1"/>
        </w:numPr>
        <w:rPr>
          <w:rFonts w:ascii="Open Sans" w:hAnsi="Open Sans" w:cs="Open Sans"/>
          <w:sz w:val="18"/>
          <w:szCs w:val="18"/>
          <w:lang w:val="da-DK"/>
        </w:rPr>
      </w:pPr>
      <w:r w:rsidRPr="00DA69D9">
        <w:rPr>
          <w:rFonts w:ascii="Open Sans" w:hAnsi="Open Sans" w:cs="Open Sans"/>
          <w:sz w:val="18"/>
          <w:szCs w:val="18"/>
          <w:lang w:val="da-DK"/>
        </w:rPr>
        <w:t xml:space="preserve">Stopuret startes. </w:t>
      </w:r>
    </w:p>
    <w:p w14:paraId="025BE5BD" w14:textId="1A3C06C2" w:rsidR="00DA69D9" w:rsidRPr="00DA69D9" w:rsidRDefault="00DA69D9" w:rsidP="00DA69D9">
      <w:pPr>
        <w:pStyle w:val="Listeafsnit"/>
        <w:numPr>
          <w:ilvl w:val="0"/>
          <w:numId w:val="1"/>
        </w:numPr>
        <w:rPr>
          <w:rFonts w:ascii="Open Sans" w:hAnsi="Open Sans" w:cs="Open Sans"/>
          <w:sz w:val="18"/>
          <w:szCs w:val="18"/>
          <w:lang w:val="da-DK"/>
        </w:rPr>
      </w:pPr>
      <w:r w:rsidRPr="00DA69D9">
        <w:rPr>
          <w:rFonts w:ascii="Open Sans" w:hAnsi="Open Sans" w:cs="Open Sans"/>
          <w:sz w:val="18"/>
          <w:szCs w:val="18"/>
          <w:lang w:val="da-DK"/>
        </w:rPr>
        <w:t xml:space="preserve">Efter nedsænkning i 60 sekunder ± 2 sekunder tages stenen op, stenen placeres på en fugtig klud og overfladevandet tørres af med en fugtig klud. </w:t>
      </w:r>
    </w:p>
    <w:p w14:paraId="1A893E2F" w14:textId="77777777" w:rsidR="00DA69D9" w:rsidRPr="00DA69D9" w:rsidRDefault="00DA69D9" w:rsidP="00DA69D9">
      <w:pPr>
        <w:pStyle w:val="Listeafsnit"/>
        <w:numPr>
          <w:ilvl w:val="0"/>
          <w:numId w:val="1"/>
        </w:numPr>
        <w:rPr>
          <w:rFonts w:ascii="Open Sans" w:hAnsi="Open Sans" w:cs="Open Sans"/>
          <w:sz w:val="18"/>
          <w:szCs w:val="18"/>
          <w:lang w:val="da-DK"/>
        </w:rPr>
      </w:pPr>
      <w:r w:rsidRPr="00DA69D9">
        <w:rPr>
          <w:rFonts w:ascii="Open Sans" w:hAnsi="Open Sans" w:cs="Open Sans"/>
          <w:sz w:val="18"/>
          <w:szCs w:val="18"/>
          <w:lang w:val="da-DK"/>
        </w:rPr>
        <w:t xml:space="preserve">Stenen vejes og vægt </w:t>
      </w:r>
      <w:r w:rsidR="00B7690E">
        <w:rPr>
          <w:rFonts w:ascii="Open Sans" w:hAnsi="Open Sans" w:cs="Open Sans"/>
          <w:sz w:val="18"/>
          <w:szCs w:val="18"/>
          <w:lang w:val="da-DK"/>
        </w:rPr>
        <w:t>noteres</w:t>
      </w:r>
      <w:r w:rsidR="00B33EFE">
        <w:rPr>
          <w:rFonts w:ascii="Open Sans" w:hAnsi="Open Sans" w:cs="Open Sans"/>
          <w:sz w:val="18"/>
          <w:szCs w:val="18"/>
          <w:lang w:val="da-DK"/>
        </w:rPr>
        <w:t xml:space="preserve"> (skema, ”Våd vægt” kolonne E)</w:t>
      </w:r>
    </w:p>
    <w:p w14:paraId="1E233F3C" w14:textId="77777777" w:rsidR="00DA69D9" w:rsidRPr="009B1EFE" w:rsidRDefault="00DA69D9" w:rsidP="009B1EFE">
      <w:pPr>
        <w:rPr>
          <w:b/>
          <w:bCs/>
          <w:lang w:val="da-DK"/>
        </w:rPr>
      </w:pPr>
      <w:r w:rsidRPr="009B1EFE">
        <w:rPr>
          <w:b/>
          <w:bCs/>
          <w:lang w:val="da-DK"/>
        </w:rPr>
        <w:t>Beregning og angivelse af resultat</w:t>
      </w:r>
    </w:p>
    <w:p w14:paraId="493DA714" w14:textId="77777777" w:rsidR="00B33EFE" w:rsidRDefault="00B33EFE" w:rsidP="00B33EFE">
      <w:pPr>
        <w:pStyle w:val="Listeafsnit"/>
        <w:numPr>
          <w:ilvl w:val="0"/>
          <w:numId w:val="1"/>
        </w:numPr>
        <w:rPr>
          <w:rFonts w:ascii="Open Sans" w:hAnsi="Open Sans" w:cs="Open Sans"/>
          <w:sz w:val="18"/>
          <w:szCs w:val="18"/>
          <w:lang w:val="da-DK"/>
        </w:rPr>
      </w:pPr>
      <w:r>
        <w:rPr>
          <w:rFonts w:ascii="Open Sans" w:hAnsi="Open Sans" w:cs="Open Sans"/>
          <w:sz w:val="18"/>
          <w:szCs w:val="18"/>
          <w:lang w:val="da-DK"/>
        </w:rPr>
        <w:t>Find arealet af hver mursten ved at gange længde (A) og bredde (B) og skriv resultatet i kolonne C</w:t>
      </w:r>
    </w:p>
    <w:p w14:paraId="5D3F92A4" w14:textId="77777777" w:rsidR="00B33EFE" w:rsidRDefault="00C846D8" w:rsidP="00B33EFE">
      <w:pPr>
        <w:pStyle w:val="Listeafsnit"/>
        <w:rPr>
          <w:rFonts w:ascii="Open Sans" w:hAnsi="Open Sans" w:cs="Open Sans"/>
          <w:sz w:val="18"/>
          <w:szCs w:val="18"/>
          <w:lang w:val="da-DK"/>
        </w:rPr>
      </w:pPr>
      <w:r>
        <w:rPr>
          <w:rFonts w:ascii="Open Sans" w:hAnsi="Open Sans" w:cs="Open Sans"/>
          <w:sz w:val="18"/>
          <w:szCs w:val="18"/>
          <w:lang w:val="da-DK"/>
        </w:rPr>
        <w:t xml:space="preserve">             </w:t>
      </w:r>
      <w:r w:rsidR="00B33EFE">
        <w:rPr>
          <w:rFonts w:ascii="Open Sans" w:hAnsi="Open Sans" w:cs="Open Sans"/>
          <w:sz w:val="18"/>
          <w:szCs w:val="18"/>
          <w:lang w:val="da-DK"/>
        </w:rPr>
        <w:t>A x B = C  (mm</w:t>
      </w:r>
      <w:r w:rsidR="00B33EFE" w:rsidRPr="00B33EFE">
        <w:rPr>
          <w:rFonts w:ascii="Open Sans" w:hAnsi="Open Sans" w:cs="Open Sans"/>
          <w:sz w:val="18"/>
          <w:szCs w:val="18"/>
          <w:vertAlign w:val="superscript"/>
          <w:lang w:val="da-DK"/>
        </w:rPr>
        <w:t>2</w:t>
      </w:r>
      <w:r w:rsidR="00B33EFE">
        <w:rPr>
          <w:rFonts w:ascii="Open Sans" w:hAnsi="Open Sans" w:cs="Open Sans"/>
          <w:sz w:val="18"/>
          <w:szCs w:val="18"/>
          <w:lang w:val="da-DK"/>
        </w:rPr>
        <w:t>)</w:t>
      </w:r>
    </w:p>
    <w:p w14:paraId="6AE97864" w14:textId="77777777" w:rsidR="00B33EFE" w:rsidRDefault="00B33EFE" w:rsidP="00B33EFE">
      <w:pPr>
        <w:pStyle w:val="Listeafsnit"/>
        <w:numPr>
          <w:ilvl w:val="0"/>
          <w:numId w:val="1"/>
        </w:numPr>
        <w:rPr>
          <w:rFonts w:ascii="Open Sans" w:hAnsi="Open Sans" w:cs="Open Sans"/>
          <w:sz w:val="18"/>
          <w:szCs w:val="18"/>
          <w:lang w:val="da-DK"/>
        </w:rPr>
      </w:pPr>
      <w:r w:rsidRPr="00B33EFE">
        <w:rPr>
          <w:rFonts w:ascii="Open Sans" w:hAnsi="Open Sans" w:cs="Open Sans"/>
          <w:sz w:val="18"/>
          <w:szCs w:val="18"/>
          <w:lang w:val="da-DK"/>
        </w:rPr>
        <w:t>Find vægten af det opsugede vand, ved at trække tør vægt D fra våd vægt E, og skriv resultatet i kolonne F</w:t>
      </w:r>
    </w:p>
    <w:p w14:paraId="19BC73DD" w14:textId="77777777" w:rsidR="00B33EFE" w:rsidRDefault="00C846D8" w:rsidP="00B33EFE">
      <w:pPr>
        <w:pStyle w:val="Listeafsnit"/>
        <w:rPr>
          <w:rFonts w:ascii="Open Sans" w:hAnsi="Open Sans" w:cs="Open Sans"/>
          <w:sz w:val="18"/>
          <w:szCs w:val="18"/>
          <w:lang w:val="da-DK"/>
        </w:rPr>
      </w:pPr>
      <w:r>
        <w:rPr>
          <w:rFonts w:ascii="Open Sans" w:hAnsi="Open Sans" w:cs="Open Sans"/>
          <w:sz w:val="18"/>
          <w:szCs w:val="18"/>
          <w:lang w:val="da-DK"/>
        </w:rPr>
        <w:t xml:space="preserve">            </w:t>
      </w:r>
      <w:r w:rsidR="00B33EFE" w:rsidRPr="00B33EFE">
        <w:rPr>
          <w:rFonts w:ascii="Open Sans" w:hAnsi="Open Sans" w:cs="Open Sans"/>
          <w:sz w:val="18"/>
          <w:szCs w:val="18"/>
          <w:lang w:val="da-DK"/>
        </w:rPr>
        <w:t>E – D = F (g)</w:t>
      </w:r>
    </w:p>
    <w:p w14:paraId="6E1C1B32" w14:textId="08BA46BF" w:rsidR="00B33EFE" w:rsidRPr="00992E80" w:rsidRDefault="00B33EFE" w:rsidP="00B33EFE">
      <w:pPr>
        <w:pStyle w:val="Listeafsnit"/>
        <w:numPr>
          <w:ilvl w:val="0"/>
          <w:numId w:val="1"/>
        </w:numPr>
        <w:rPr>
          <w:rFonts w:ascii="Open Sans" w:hAnsi="Open Sans" w:cs="Open Sans"/>
          <w:sz w:val="18"/>
          <w:szCs w:val="18"/>
          <w:lang w:val="da-DK"/>
        </w:rPr>
      </w:pPr>
      <w:r w:rsidRPr="00992E80">
        <w:rPr>
          <w:rFonts w:ascii="Open Sans" w:hAnsi="Open Sans" w:cs="Open Sans"/>
          <w:sz w:val="18"/>
          <w:szCs w:val="18"/>
          <w:lang w:val="da-DK"/>
        </w:rPr>
        <w:t xml:space="preserve">Beregn minutsug ved at dividere vægten af det opsugede vand F med arealet C </w:t>
      </w:r>
      <w:r w:rsidR="00992E80" w:rsidRPr="00992E80">
        <w:rPr>
          <w:rFonts w:ascii="Open Sans" w:hAnsi="Open Sans" w:cs="Open Sans"/>
          <w:sz w:val="18"/>
          <w:szCs w:val="18"/>
          <w:lang w:val="da-DK"/>
        </w:rPr>
        <w:br/>
      </w:r>
      <w:r w:rsidRPr="00992E80">
        <w:rPr>
          <w:rFonts w:ascii="Open Sans" w:hAnsi="Open Sans" w:cs="Open Sans"/>
          <w:sz w:val="18"/>
          <w:szCs w:val="18"/>
          <w:lang w:val="da-DK"/>
        </w:rPr>
        <w:t>– pas på mm og g!</w:t>
      </w:r>
      <w:r w:rsidR="00992E80" w:rsidRPr="00992E80">
        <w:rPr>
          <w:rFonts w:ascii="Open Sans" w:hAnsi="Open Sans" w:cs="Open Sans"/>
          <w:sz w:val="18"/>
          <w:szCs w:val="18"/>
          <w:lang w:val="da-DK"/>
        </w:rPr>
        <w:t xml:space="preserve"> husk at </w:t>
      </w:r>
      <w:r w:rsidR="00742BE6">
        <w:rPr>
          <w:rFonts w:ascii="Open Sans" w:hAnsi="Open Sans" w:cs="Open Sans"/>
          <w:sz w:val="18"/>
          <w:szCs w:val="18"/>
          <w:lang w:val="da-DK"/>
        </w:rPr>
        <w:t>gange</w:t>
      </w:r>
      <w:r w:rsidR="00992E80" w:rsidRPr="00992E80">
        <w:rPr>
          <w:rFonts w:ascii="Open Sans" w:hAnsi="Open Sans" w:cs="Open Sans"/>
          <w:sz w:val="18"/>
          <w:szCs w:val="18"/>
          <w:lang w:val="da-DK"/>
        </w:rPr>
        <w:t xml:space="preserve"> med 1000 for at få det til at passe: </w:t>
      </w:r>
      <w:r w:rsidR="00C846D8" w:rsidRPr="00992E80">
        <w:rPr>
          <w:rFonts w:ascii="Open Sans" w:hAnsi="Open Sans" w:cs="Open Sans"/>
          <w:sz w:val="18"/>
          <w:szCs w:val="18"/>
          <w:lang w:val="da-DK"/>
        </w:rPr>
        <w:t xml:space="preserve">  </w:t>
      </w:r>
      <w:r w:rsidRPr="00992E80">
        <w:rPr>
          <w:rFonts w:ascii="Open Sans" w:hAnsi="Open Sans" w:cs="Open Sans"/>
          <w:sz w:val="18"/>
          <w:szCs w:val="18"/>
          <w:lang w:val="da-DK"/>
        </w:rPr>
        <w:t>(F / C</w:t>
      </w:r>
      <w:r w:rsidR="00742BE6">
        <w:rPr>
          <w:rFonts w:ascii="Open Sans" w:hAnsi="Open Sans" w:cs="Open Sans"/>
          <w:sz w:val="18"/>
          <w:szCs w:val="18"/>
          <w:lang w:val="da-DK"/>
        </w:rPr>
        <w:t xml:space="preserve"> * 1000</w:t>
      </w:r>
      <w:r w:rsidRPr="00992E80">
        <w:rPr>
          <w:rFonts w:ascii="Open Sans" w:hAnsi="Open Sans" w:cs="Open Sans"/>
          <w:sz w:val="18"/>
          <w:szCs w:val="18"/>
          <w:lang w:val="da-DK"/>
        </w:rPr>
        <w:t xml:space="preserve"> = G (kg/m</w:t>
      </w:r>
      <w:r w:rsidRPr="00992E80">
        <w:rPr>
          <w:rFonts w:ascii="Open Sans" w:hAnsi="Open Sans" w:cs="Open Sans"/>
          <w:sz w:val="18"/>
          <w:szCs w:val="18"/>
          <w:vertAlign w:val="superscript"/>
          <w:lang w:val="da-DK"/>
        </w:rPr>
        <w:t>2</w:t>
      </w:r>
      <w:r w:rsidRPr="00992E80">
        <w:rPr>
          <w:rFonts w:ascii="Open Sans" w:hAnsi="Open Sans" w:cs="Open Sans"/>
          <w:sz w:val="18"/>
          <w:szCs w:val="18"/>
          <w:lang w:val="da-DK"/>
        </w:rPr>
        <w:t>)</w:t>
      </w:r>
      <w:r w:rsidR="00C93717" w:rsidRPr="00992E80">
        <w:rPr>
          <w:rFonts w:ascii="Open Sans" w:hAnsi="Open Sans" w:cs="Open Sans"/>
          <w:sz w:val="18"/>
          <w:szCs w:val="18"/>
          <w:lang w:val="da-DK"/>
        </w:rPr>
        <w:br/>
      </w:r>
    </w:p>
    <w:p w14:paraId="516F8CDE" w14:textId="21576A2C" w:rsidR="008946CF" w:rsidRPr="00CD269D" w:rsidRDefault="00C93717" w:rsidP="00B33EFE">
      <w:pPr>
        <w:pStyle w:val="Listeafsnit"/>
        <w:numPr>
          <w:ilvl w:val="0"/>
          <w:numId w:val="5"/>
        </w:numPr>
        <w:rPr>
          <w:lang w:val="da-DK"/>
        </w:rPr>
      </w:pPr>
      <w:r w:rsidRPr="005C4C1A">
        <w:rPr>
          <w:rFonts w:ascii="Open Sans" w:hAnsi="Open Sans" w:cs="Open Sans"/>
          <w:sz w:val="18"/>
          <w:szCs w:val="18"/>
          <w:lang w:val="da-DK"/>
        </w:rPr>
        <w:t>Beregn middelværdien for alle målte sten: Sum af målte minutsug, divideret med antal sten</w:t>
      </w:r>
    </w:p>
    <w:p w14:paraId="3190D27B" w14:textId="70E93B25" w:rsidR="00CD269D" w:rsidRDefault="00CD269D" w:rsidP="00CD269D">
      <w:pPr>
        <w:rPr>
          <w:lang w:val="da-DK"/>
        </w:rPr>
      </w:pPr>
    </w:p>
    <w:p w14:paraId="3E8EDDA6" w14:textId="09D9EFAA" w:rsidR="00CD269D" w:rsidRDefault="00CD269D" w:rsidP="00CD269D">
      <w:pPr>
        <w:rPr>
          <w:lang w:val="da-DK"/>
        </w:rPr>
      </w:pPr>
    </w:p>
    <w:p w14:paraId="08CC15BE" w14:textId="186ACA5B" w:rsidR="00CD269D" w:rsidRDefault="00CD269D" w:rsidP="00CD269D">
      <w:pPr>
        <w:rPr>
          <w:lang w:val="da-DK"/>
        </w:rPr>
      </w:pPr>
    </w:p>
    <w:p w14:paraId="53E1BE9A" w14:textId="14A884EA" w:rsidR="00CD269D" w:rsidRDefault="00CD269D" w:rsidP="00CD269D">
      <w:pPr>
        <w:pStyle w:val="Overskrift2"/>
        <w:rPr>
          <w:lang w:val="da-DK"/>
        </w:rPr>
      </w:pPr>
      <w:bookmarkStart w:id="16" w:name="_Toc25662825"/>
      <w:r>
        <w:rPr>
          <w:lang w:val="da-DK"/>
        </w:rPr>
        <w:lastRenderedPageBreak/>
        <w:t>Skema Minutsug</w:t>
      </w:r>
      <w:bookmarkEnd w:id="16"/>
    </w:p>
    <w:p w14:paraId="1FFFD1A9" w14:textId="72E7128A" w:rsidR="00B21562" w:rsidRDefault="00B21562" w:rsidP="00B21562">
      <w:pPr>
        <w:rPr>
          <w:lang w:val="da-DK"/>
        </w:rPr>
      </w:pPr>
    </w:p>
    <w:p w14:paraId="25BF35F0" w14:textId="2AEE1AAA" w:rsidR="00B21562" w:rsidRDefault="00B21562" w:rsidP="00B21562">
      <w:pPr>
        <w:rPr>
          <w:lang w:val="da-DK"/>
        </w:rPr>
      </w:pPr>
      <w:r>
        <w:rPr>
          <w:lang w:val="da-DK"/>
        </w:rPr>
        <w:t xml:space="preserve">Skemaet benyttes til at notere mål og vægt, samt til udregning af resultat. </w:t>
      </w:r>
    </w:p>
    <w:p w14:paraId="0B81B1D2" w14:textId="6D38BFBC" w:rsidR="00B21562" w:rsidRDefault="00B21562" w:rsidP="00B21562">
      <w:pPr>
        <w:rPr>
          <w:lang w:val="da-DK"/>
        </w:rPr>
      </w:pPr>
      <w:r>
        <w:rPr>
          <w:lang w:val="da-DK"/>
        </w:rPr>
        <w:t xml:space="preserve">Regneark kan benyttes for automatisk beregning af areal, vægt af opsuget vand og minutsug. </w:t>
      </w:r>
    </w:p>
    <w:p w14:paraId="352091E6" w14:textId="2198D556" w:rsidR="00742BE6" w:rsidRDefault="00742BE6" w:rsidP="00B21562">
      <w:pPr>
        <w:rPr>
          <w:lang w:val="da-DK"/>
        </w:rPr>
      </w:pPr>
      <w:r>
        <w:rPr>
          <w:noProof/>
        </w:rPr>
        <w:drawing>
          <wp:inline distT="0" distB="0" distL="0" distR="0" wp14:anchorId="7F3CFFF5" wp14:editId="578F4A34">
            <wp:extent cx="5731510" cy="5429250"/>
            <wp:effectExtent l="0" t="0" r="254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5429250"/>
                    </a:xfrm>
                    <a:prstGeom prst="rect">
                      <a:avLst/>
                    </a:prstGeom>
                  </pic:spPr>
                </pic:pic>
              </a:graphicData>
            </a:graphic>
          </wp:inline>
        </w:drawing>
      </w:r>
    </w:p>
    <w:p w14:paraId="0DBEED80" w14:textId="70A9FA26" w:rsidR="00B21562" w:rsidRDefault="00B21562" w:rsidP="00B21562">
      <w:pPr>
        <w:rPr>
          <w:lang w:val="da-DK"/>
        </w:rPr>
      </w:pPr>
    </w:p>
    <w:p w14:paraId="43EE7BEA" w14:textId="2F1E950B" w:rsidR="00B21562" w:rsidRDefault="00B21562" w:rsidP="00B21562">
      <w:pPr>
        <w:rPr>
          <w:lang w:val="da-DK"/>
        </w:rPr>
      </w:pPr>
    </w:p>
    <w:p w14:paraId="056D15B3" w14:textId="477D2B34" w:rsidR="00B21562" w:rsidRDefault="00B21562" w:rsidP="00B21562">
      <w:pPr>
        <w:rPr>
          <w:lang w:val="da-DK"/>
        </w:rPr>
      </w:pPr>
    </w:p>
    <w:p w14:paraId="27EF4228" w14:textId="0DB9B38B" w:rsidR="00B21562" w:rsidRPr="00B21562" w:rsidRDefault="00B21562" w:rsidP="00B21562">
      <w:pPr>
        <w:rPr>
          <w:b/>
          <w:bCs/>
          <w:lang w:val="da-DK"/>
        </w:rPr>
      </w:pPr>
      <w:r w:rsidRPr="00B21562">
        <w:rPr>
          <w:b/>
          <w:bCs/>
          <w:lang w:val="da-DK"/>
        </w:rPr>
        <w:t>Supplerende oplysninger</w:t>
      </w:r>
      <w:r>
        <w:rPr>
          <w:b/>
          <w:bCs/>
          <w:lang w:val="da-DK"/>
        </w:rPr>
        <w:t xml:space="preserve"> (evt.)</w:t>
      </w:r>
    </w:p>
    <w:p w14:paraId="095BC34A" w14:textId="205FA6FB" w:rsidR="00B21562" w:rsidRDefault="00B21562" w:rsidP="00B21562">
      <w:pPr>
        <w:rPr>
          <w:lang w:val="da-DK"/>
        </w:rPr>
      </w:pPr>
    </w:p>
    <w:p w14:paraId="1095AE66" w14:textId="4E99D33E" w:rsidR="00B21562" w:rsidRDefault="00B21562" w:rsidP="00B21562">
      <w:pPr>
        <w:rPr>
          <w:lang w:val="da-DK"/>
        </w:rPr>
      </w:pPr>
      <w:r>
        <w:rPr>
          <w:lang w:val="da-DK"/>
        </w:rPr>
        <w:t>Mursten, type: ______________________________________</w:t>
      </w:r>
    </w:p>
    <w:p w14:paraId="7E49DEC4" w14:textId="77777777" w:rsidR="00B21562" w:rsidRDefault="00B21562" w:rsidP="00B21562">
      <w:pPr>
        <w:rPr>
          <w:lang w:val="da-DK"/>
        </w:rPr>
      </w:pPr>
    </w:p>
    <w:p w14:paraId="2FF1D588" w14:textId="15B4DA8B" w:rsidR="00B21562" w:rsidRDefault="00B21562" w:rsidP="00B21562">
      <w:pPr>
        <w:rPr>
          <w:lang w:val="da-DK"/>
        </w:rPr>
      </w:pPr>
    </w:p>
    <w:p w14:paraId="5630D52B" w14:textId="445DE0E1" w:rsidR="00B21562" w:rsidRDefault="00B21562" w:rsidP="00B21562">
      <w:pPr>
        <w:rPr>
          <w:lang w:val="da-DK"/>
        </w:rPr>
      </w:pPr>
      <w:r>
        <w:rPr>
          <w:lang w:val="da-DK"/>
        </w:rPr>
        <w:t>Producent/leverandør: ________________________________</w:t>
      </w:r>
    </w:p>
    <w:p w14:paraId="6088EEF4" w14:textId="0043F0F8" w:rsidR="00B21562" w:rsidRDefault="00B21562" w:rsidP="00B21562">
      <w:pPr>
        <w:rPr>
          <w:lang w:val="da-DK"/>
        </w:rPr>
      </w:pPr>
    </w:p>
    <w:p w14:paraId="498003E7" w14:textId="77777777" w:rsidR="00B21562" w:rsidRDefault="00B21562" w:rsidP="00B21562">
      <w:pPr>
        <w:rPr>
          <w:lang w:val="da-DK"/>
        </w:rPr>
      </w:pPr>
    </w:p>
    <w:p w14:paraId="7B713812" w14:textId="72F3FEF5" w:rsidR="00B21562" w:rsidRDefault="00B21562" w:rsidP="00B21562">
      <w:pPr>
        <w:rPr>
          <w:lang w:val="da-DK"/>
        </w:rPr>
      </w:pPr>
      <w:r>
        <w:rPr>
          <w:lang w:val="da-DK"/>
        </w:rPr>
        <w:t>Deklareret minutsug:_________________________________</w:t>
      </w:r>
    </w:p>
    <w:p w14:paraId="158903A7" w14:textId="77777777" w:rsidR="00B21562" w:rsidRDefault="00B21562" w:rsidP="00B21562">
      <w:pPr>
        <w:rPr>
          <w:lang w:val="da-DK"/>
        </w:rPr>
      </w:pPr>
    </w:p>
    <w:p w14:paraId="4E89D6F1" w14:textId="1907B8FD" w:rsidR="00B21562" w:rsidRDefault="00B21562" w:rsidP="00B21562">
      <w:pPr>
        <w:rPr>
          <w:lang w:val="da-DK"/>
        </w:rPr>
      </w:pPr>
    </w:p>
    <w:p w14:paraId="585088CB" w14:textId="77777777" w:rsidR="00B21562" w:rsidRPr="00B21562" w:rsidRDefault="00B21562" w:rsidP="00B21562">
      <w:pPr>
        <w:rPr>
          <w:lang w:val="da-DK"/>
        </w:rPr>
      </w:pPr>
    </w:p>
    <w:sectPr w:rsidR="00B21562" w:rsidRPr="00B21562" w:rsidSect="0082788E">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DFB89" w14:textId="77777777" w:rsidR="009B1EFE" w:rsidRDefault="009B1EFE" w:rsidP="009B1EFE">
      <w:r>
        <w:separator/>
      </w:r>
    </w:p>
  </w:endnote>
  <w:endnote w:type="continuationSeparator" w:id="0">
    <w:p w14:paraId="3F178472" w14:textId="77777777" w:rsidR="009B1EFE" w:rsidRDefault="009B1EFE" w:rsidP="009B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C27F2" w14:textId="77777777" w:rsidR="009B1EFE" w:rsidRDefault="009B1EFE" w:rsidP="009B1EFE">
      <w:r>
        <w:separator/>
      </w:r>
    </w:p>
  </w:footnote>
  <w:footnote w:type="continuationSeparator" w:id="0">
    <w:p w14:paraId="793292B0" w14:textId="77777777" w:rsidR="009B1EFE" w:rsidRDefault="009B1EFE" w:rsidP="009B1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4034C" w14:textId="792C7895" w:rsidR="009B1EFE" w:rsidRPr="009B1EFE" w:rsidRDefault="009B1EFE">
    <w:pPr>
      <w:pStyle w:val="Sidehoved"/>
      <w:rPr>
        <w:lang w:val="da-DK"/>
      </w:rPr>
    </w:pPr>
    <w:r>
      <w:rPr>
        <w:lang w:val="da-DK"/>
      </w:rPr>
      <w:t>Murstens minutsug. Lærerinstruks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5233"/>
    <w:multiLevelType w:val="hybridMultilevel"/>
    <w:tmpl w:val="5E705F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AA6B49"/>
    <w:multiLevelType w:val="hybridMultilevel"/>
    <w:tmpl w:val="52A054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04C48E0"/>
    <w:multiLevelType w:val="hybridMultilevel"/>
    <w:tmpl w:val="F9FE34A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D2E4AFC"/>
    <w:multiLevelType w:val="hybridMultilevel"/>
    <w:tmpl w:val="B3CE74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DCD1A81"/>
    <w:multiLevelType w:val="hybridMultilevel"/>
    <w:tmpl w:val="1B6E9E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5F20CFD"/>
    <w:multiLevelType w:val="hybridMultilevel"/>
    <w:tmpl w:val="092C5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F1328D9"/>
    <w:multiLevelType w:val="hybridMultilevel"/>
    <w:tmpl w:val="8370040C"/>
    <w:lvl w:ilvl="0" w:tplc="FE44304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66A4C29"/>
    <w:multiLevelType w:val="hybridMultilevel"/>
    <w:tmpl w:val="0090DB1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8665940"/>
    <w:multiLevelType w:val="hybridMultilevel"/>
    <w:tmpl w:val="80CC9B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8833110"/>
    <w:multiLevelType w:val="hybridMultilevel"/>
    <w:tmpl w:val="CE86A7FE"/>
    <w:lvl w:ilvl="0" w:tplc="F6164080">
      <w:start w:val="5"/>
      <w:numFmt w:val="bullet"/>
      <w:lvlText w:val="-"/>
      <w:lvlJc w:val="left"/>
      <w:pPr>
        <w:ind w:left="720" w:hanging="360"/>
      </w:pPr>
      <w:rPr>
        <w:rFonts w:ascii="Open Sans" w:eastAsia="Times New Roman" w:hAnsi="Open Sans" w:cs="Open San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BEB6552"/>
    <w:multiLevelType w:val="hybridMultilevel"/>
    <w:tmpl w:val="83A00570"/>
    <w:lvl w:ilvl="0" w:tplc="FE44304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E1E40F8"/>
    <w:multiLevelType w:val="hybridMultilevel"/>
    <w:tmpl w:val="C24C796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7"/>
  </w:num>
  <w:num w:numId="4">
    <w:abstractNumId w:val="10"/>
  </w:num>
  <w:num w:numId="5">
    <w:abstractNumId w:val="9"/>
  </w:num>
  <w:num w:numId="6">
    <w:abstractNumId w:val="5"/>
  </w:num>
  <w:num w:numId="7">
    <w:abstractNumId w:val="4"/>
  </w:num>
  <w:num w:numId="8">
    <w:abstractNumId w:val="11"/>
  </w:num>
  <w:num w:numId="9">
    <w:abstractNumId w:val="1"/>
  </w:num>
  <w:num w:numId="10">
    <w:abstractNumId w:val="3"/>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D9"/>
    <w:rsid w:val="0011518D"/>
    <w:rsid w:val="003F0DC0"/>
    <w:rsid w:val="00460091"/>
    <w:rsid w:val="00527B2B"/>
    <w:rsid w:val="005C4C1A"/>
    <w:rsid w:val="005E3DD7"/>
    <w:rsid w:val="006254B7"/>
    <w:rsid w:val="00645B30"/>
    <w:rsid w:val="00742BE6"/>
    <w:rsid w:val="00771482"/>
    <w:rsid w:val="0082788E"/>
    <w:rsid w:val="008946CF"/>
    <w:rsid w:val="009359D4"/>
    <w:rsid w:val="0098682E"/>
    <w:rsid w:val="00992E80"/>
    <w:rsid w:val="009B1EFE"/>
    <w:rsid w:val="00A65917"/>
    <w:rsid w:val="00B21562"/>
    <w:rsid w:val="00B33EFE"/>
    <w:rsid w:val="00B7690E"/>
    <w:rsid w:val="00C846D8"/>
    <w:rsid w:val="00C93717"/>
    <w:rsid w:val="00CD269D"/>
    <w:rsid w:val="00D20BAB"/>
    <w:rsid w:val="00D35244"/>
    <w:rsid w:val="00D76BA0"/>
    <w:rsid w:val="00D86217"/>
    <w:rsid w:val="00DA69D9"/>
    <w:rsid w:val="00DB5D2F"/>
    <w:rsid w:val="00F04582"/>
    <w:rsid w:val="00F56E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9BDF"/>
  <w15:chartTrackingRefBased/>
  <w15:docId w15:val="{B7DE0A7F-CA98-416D-B518-29EB7D3C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69D9"/>
    <w:pPr>
      <w:spacing w:after="0" w:line="240" w:lineRule="auto"/>
    </w:pPr>
    <w:rPr>
      <w:rFonts w:ascii="Times New Roman" w:eastAsia="Times New Roman" w:hAnsi="Times New Roman" w:cs="Times New Roman"/>
      <w:sz w:val="24"/>
      <w:szCs w:val="24"/>
      <w:lang w:val="en-US"/>
    </w:rPr>
  </w:style>
  <w:style w:type="paragraph" w:styleId="Overskrift1">
    <w:name w:val="heading 1"/>
    <w:basedOn w:val="Normal"/>
    <w:next w:val="Normal"/>
    <w:link w:val="Overskrift1Tegn"/>
    <w:uiPriority w:val="9"/>
    <w:qFormat/>
    <w:rsid w:val="009868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27B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qFormat/>
    <w:rsid w:val="00DA69D9"/>
    <w:pPr>
      <w:keepNext/>
      <w:spacing w:before="240" w:after="60"/>
      <w:outlineLvl w:val="2"/>
    </w:pPr>
    <w:rPr>
      <w:rFonts w:ascii="Arial" w:hAnsi="Arial" w:cs="Arial"/>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rsid w:val="00DA69D9"/>
    <w:rPr>
      <w:rFonts w:ascii="Arial" w:eastAsia="Times New Roman" w:hAnsi="Arial" w:cs="Arial"/>
      <w:b/>
      <w:bCs/>
      <w:sz w:val="26"/>
      <w:szCs w:val="26"/>
      <w:lang w:val="en-US"/>
    </w:rPr>
  </w:style>
  <w:style w:type="paragraph" w:styleId="Listeafsnit">
    <w:name w:val="List Paragraph"/>
    <w:basedOn w:val="Normal"/>
    <w:uiPriority w:val="34"/>
    <w:qFormat/>
    <w:rsid w:val="00DA69D9"/>
    <w:pPr>
      <w:ind w:left="720"/>
      <w:contextualSpacing/>
    </w:pPr>
  </w:style>
  <w:style w:type="paragraph" w:styleId="Markeringsbobletekst">
    <w:name w:val="Balloon Text"/>
    <w:basedOn w:val="Normal"/>
    <w:link w:val="MarkeringsbobletekstTegn"/>
    <w:uiPriority w:val="99"/>
    <w:semiHidden/>
    <w:unhideWhenUsed/>
    <w:rsid w:val="006254B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254B7"/>
    <w:rPr>
      <w:rFonts w:ascii="Segoe UI" w:eastAsia="Times New Roman" w:hAnsi="Segoe UI" w:cs="Segoe UI"/>
      <w:sz w:val="18"/>
      <w:szCs w:val="18"/>
      <w:lang w:val="en-US"/>
    </w:rPr>
  </w:style>
  <w:style w:type="paragraph" w:styleId="NormalWeb">
    <w:name w:val="Normal (Web)"/>
    <w:basedOn w:val="Normal"/>
    <w:uiPriority w:val="99"/>
    <w:semiHidden/>
    <w:unhideWhenUsed/>
    <w:rsid w:val="00771482"/>
    <w:pPr>
      <w:spacing w:before="100" w:beforeAutospacing="1" w:after="100" w:afterAutospacing="1"/>
    </w:pPr>
    <w:rPr>
      <w:rFonts w:eastAsiaTheme="minorEastAsia"/>
      <w:lang w:val="da-DK" w:eastAsia="da-DK"/>
    </w:rPr>
  </w:style>
  <w:style w:type="character" w:customStyle="1" w:styleId="Overskrift1Tegn">
    <w:name w:val="Overskrift 1 Tegn"/>
    <w:basedOn w:val="Standardskrifttypeiafsnit"/>
    <w:link w:val="Overskrift1"/>
    <w:uiPriority w:val="9"/>
    <w:rsid w:val="0098682E"/>
    <w:rPr>
      <w:rFonts w:asciiTheme="majorHAnsi" w:eastAsiaTheme="majorEastAsia" w:hAnsiTheme="majorHAnsi" w:cstheme="majorBidi"/>
      <w:color w:val="2F5496" w:themeColor="accent1" w:themeShade="BF"/>
      <w:sz w:val="32"/>
      <w:szCs w:val="32"/>
      <w:lang w:val="en-US"/>
    </w:rPr>
  </w:style>
  <w:style w:type="character" w:customStyle="1" w:styleId="Overskrift2Tegn">
    <w:name w:val="Overskrift 2 Tegn"/>
    <w:basedOn w:val="Standardskrifttypeiafsnit"/>
    <w:link w:val="Overskrift2"/>
    <w:uiPriority w:val="9"/>
    <w:rsid w:val="00527B2B"/>
    <w:rPr>
      <w:rFonts w:asciiTheme="majorHAnsi" w:eastAsiaTheme="majorEastAsia" w:hAnsiTheme="majorHAnsi" w:cstheme="majorBidi"/>
      <w:color w:val="2F5496" w:themeColor="accent1" w:themeShade="BF"/>
      <w:sz w:val="26"/>
      <w:szCs w:val="26"/>
      <w:lang w:val="en-US"/>
    </w:rPr>
  </w:style>
  <w:style w:type="paragraph" w:customStyle="1" w:styleId="Default">
    <w:name w:val="Default"/>
    <w:rsid w:val="00527B2B"/>
    <w:pPr>
      <w:autoSpaceDE w:val="0"/>
      <w:autoSpaceDN w:val="0"/>
      <w:adjustRightInd w:val="0"/>
      <w:spacing w:after="0" w:line="240" w:lineRule="auto"/>
    </w:pPr>
    <w:rPr>
      <w:rFonts w:ascii="Times New Roman" w:hAnsi="Times New Roman" w:cs="Times New Roman"/>
      <w:color w:val="000000"/>
      <w:sz w:val="24"/>
      <w:szCs w:val="24"/>
    </w:rPr>
  </w:style>
  <w:style w:type="paragraph" w:styleId="Sidehoved">
    <w:name w:val="header"/>
    <w:basedOn w:val="Normal"/>
    <w:link w:val="SidehovedTegn"/>
    <w:uiPriority w:val="99"/>
    <w:unhideWhenUsed/>
    <w:rsid w:val="009B1EFE"/>
    <w:pPr>
      <w:tabs>
        <w:tab w:val="center" w:pos="4513"/>
        <w:tab w:val="right" w:pos="9026"/>
      </w:tabs>
    </w:pPr>
  </w:style>
  <w:style w:type="character" w:customStyle="1" w:styleId="SidehovedTegn">
    <w:name w:val="Sidehoved Tegn"/>
    <w:basedOn w:val="Standardskrifttypeiafsnit"/>
    <w:link w:val="Sidehoved"/>
    <w:uiPriority w:val="99"/>
    <w:rsid w:val="009B1EFE"/>
    <w:rPr>
      <w:rFonts w:ascii="Times New Roman" w:eastAsia="Times New Roman" w:hAnsi="Times New Roman" w:cs="Times New Roman"/>
      <w:sz w:val="24"/>
      <w:szCs w:val="24"/>
      <w:lang w:val="en-US"/>
    </w:rPr>
  </w:style>
  <w:style w:type="paragraph" w:styleId="Sidefod">
    <w:name w:val="footer"/>
    <w:basedOn w:val="Normal"/>
    <w:link w:val="SidefodTegn"/>
    <w:uiPriority w:val="99"/>
    <w:unhideWhenUsed/>
    <w:rsid w:val="009B1EFE"/>
    <w:pPr>
      <w:tabs>
        <w:tab w:val="center" w:pos="4513"/>
        <w:tab w:val="right" w:pos="9026"/>
      </w:tabs>
    </w:pPr>
  </w:style>
  <w:style w:type="character" w:customStyle="1" w:styleId="SidefodTegn">
    <w:name w:val="Sidefod Tegn"/>
    <w:basedOn w:val="Standardskrifttypeiafsnit"/>
    <w:link w:val="Sidefod"/>
    <w:uiPriority w:val="99"/>
    <w:rsid w:val="009B1EFE"/>
    <w:rPr>
      <w:rFonts w:ascii="Times New Roman" w:eastAsia="Times New Roman" w:hAnsi="Times New Roman" w:cs="Times New Roman"/>
      <w:sz w:val="24"/>
      <w:szCs w:val="24"/>
      <w:lang w:val="en-US"/>
    </w:rPr>
  </w:style>
  <w:style w:type="paragraph" w:styleId="Overskrift">
    <w:name w:val="TOC Heading"/>
    <w:basedOn w:val="Overskrift1"/>
    <w:next w:val="Normal"/>
    <w:uiPriority w:val="39"/>
    <w:unhideWhenUsed/>
    <w:qFormat/>
    <w:rsid w:val="009B1EFE"/>
    <w:pPr>
      <w:spacing w:line="259" w:lineRule="auto"/>
      <w:outlineLvl w:val="9"/>
    </w:pPr>
    <w:rPr>
      <w:lang w:val="da-DK" w:eastAsia="da-DK"/>
    </w:rPr>
  </w:style>
  <w:style w:type="paragraph" w:styleId="Indholdsfortegnelse1">
    <w:name w:val="toc 1"/>
    <w:basedOn w:val="Normal"/>
    <w:next w:val="Normal"/>
    <w:autoRedefine/>
    <w:uiPriority w:val="39"/>
    <w:unhideWhenUsed/>
    <w:rsid w:val="009B1EFE"/>
    <w:pPr>
      <w:spacing w:after="100"/>
    </w:pPr>
  </w:style>
  <w:style w:type="paragraph" w:styleId="Indholdsfortegnelse2">
    <w:name w:val="toc 2"/>
    <w:basedOn w:val="Normal"/>
    <w:next w:val="Normal"/>
    <w:autoRedefine/>
    <w:uiPriority w:val="39"/>
    <w:unhideWhenUsed/>
    <w:rsid w:val="009B1EFE"/>
    <w:pPr>
      <w:spacing w:after="100"/>
      <w:ind w:left="240"/>
    </w:pPr>
  </w:style>
  <w:style w:type="paragraph" w:styleId="Indholdsfortegnelse3">
    <w:name w:val="toc 3"/>
    <w:basedOn w:val="Normal"/>
    <w:next w:val="Normal"/>
    <w:autoRedefine/>
    <w:uiPriority w:val="39"/>
    <w:unhideWhenUsed/>
    <w:rsid w:val="009B1EFE"/>
    <w:pPr>
      <w:spacing w:after="100"/>
      <w:ind w:left="480"/>
    </w:pPr>
  </w:style>
  <w:style w:type="character" w:styleId="Hyperlink">
    <w:name w:val="Hyperlink"/>
    <w:basedOn w:val="Standardskrifttypeiafsnit"/>
    <w:uiPriority w:val="99"/>
    <w:unhideWhenUsed/>
    <w:rsid w:val="009B1EFE"/>
    <w:rPr>
      <w:color w:val="0563C1" w:themeColor="hyperlink"/>
      <w:u w:val="single"/>
    </w:rPr>
  </w:style>
  <w:style w:type="table" w:styleId="Tabel-Gitter">
    <w:name w:val="Table Grid"/>
    <w:basedOn w:val="Tabel-Normal"/>
    <w:uiPriority w:val="39"/>
    <w:rsid w:val="00827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92D8A-A68C-4191-9AF1-A5DA4140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7</Pages>
  <Words>1692</Words>
  <Characters>10324</Characters>
  <Application>Microsoft Office Word</Application>
  <DocSecurity>0</DocSecurity>
  <Lines>86</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Vissing</dc:creator>
  <cp:keywords/>
  <dc:description/>
  <cp:lastModifiedBy>Abelone Køster</cp:lastModifiedBy>
  <cp:revision>14</cp:revision>
  <cp:lastPrinted>2019-11-26T09:16:00Z</cp:lastPrinted>
  <dcterms:created xsi:type="dcterms:W3CDTF">2019-08-26T11:30:00Z</dcterms:created>
  <dcterms:modified xsi:type="dcterms:W3CDTF">2019-11-26T11:13:00Z</dcterms:modified>
</cp:coreProperties>
</file>